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7C53015A"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20</w:t>
      </w:r>
      <w:r w:rsidR="00832487">
        <w:rPr>
          <w:rFonts w:ascii="Times New Roman" w:hAnsi="Times New Roman"/>
        </w:rPr>
        <w:t>-</w:t>
      </w:r>
      <w:r w:rsidR="00937C82">
        <w:rPr>
          <w:rFonts w:ascii="Times New Roman" w:hAnsi="Times New Roman"/>
        </w:rPr>
        <w:t>4</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98BB4B2" w:rsidR="00937C82" w:rsidRPr="006A0055"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October</w:t>
      </w:r>
      <w:r w:rsidRPr="006A0055">
        <w:rPr>
          <w:spacing w:val="-2"/>
          <w:kern w:val="1"/>
          <w:szCs w:val="24"/>
        </w:rPr>
        <w:t xml:space="preserve"> </w:t>
      </w:r>
      <w:r>
        <w:rPr>
          <w:spacing w:val="-2"/>
          <w:kern w:val="1"/>
          <w:szCs w:val="24"/>
        </w:rPr>
        <w:t>14</w:t>
      </w:r>
      <w:r w:rsidRPr="006A0055">
        <w:rPr>
          <w:spacing w:val="-2"/>
          <w:kern w:val="1"/>
          <w:szCs w:val="24"/>
        </w:rPr>
        <w:t>, 2020 12:00 p.m. – 4:00 p.m. E</w:t>
      </w:r>
      <w:r w:rsidR="00EE6CD6">
        <w:rPr>
          <w:spacing w:val="-2"/>
          <w:kern w:val="1"/>
          <w:szCs w:val="24"/>
        </w:rPr>
        <w:t>D</w:t>
      </w:r>
      <w:r w:rsidRPr="006A0055">
        <w:rPr>
          <w:spacing w:val="-2"/>
          <w:kern w:val="1"/>
          <w:szCs w:val="24"/>
        </w:rPr>
        <w:t xml:space="preserve">T </w:t>
      </w:r>
      <w:r>
        <w:rPr>
          <w:b/>
          <w:bCs/>
          <w:color w:val="FF0000"/>
          <w:spacing w:val="-2"/>
          <w:kern w:val="1"/>
          <w:szCs w:val="24"/>
        </w:rPr>
        <w:t>WebEx</w:t>
      </w:r>
      <w:r w:rsidRPr="006A0055">
        <w:rPr>
          <w:b/>
          <w:bCs/>
          <w:color w:val="FF0000"/>
          <w:spacing w:val="-2"/>
          <w:kern w:val="1"/>
          <w:szCs w:val="24"/>
        </w:rPr>
        <w:t xml:space="preserve"> Meeting</w:t>
      </w:r>
    </w:p>
    <w:p w14:paraId="177B63E7" w14:textId="4FC9701E" w:rsidR="00937C82" w:rsidRPr="006A0055" w:rsidRDefault="00EE6CD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 xml:space="preserve">DER Forum </w:t>
      </w:r>
      <w:r w:rsidR="00937C82">
        <w:rPr>
          <w:spacing w:val="-2"/>
          <w:kern w:val="1"/>
          <w:szCs w:val="24"/>
        </w:rPr>
        <w:t xml:space="preserve">October </w:t>
      </w:r>
      <w:r w:rsidR="00937C82" w:rsidRPr="006A0055">
        <w:rPr>
          <w:spacing w:val="-2"/>
          <w:kern w:val="1"/>
          <w:szCs w:val="24"/>
        </w:rPr>
        <w:t>1</w:t>
      </w:r>
      <w:r w:rsidR="00937C82">
        <w:rPr>
          <w:spacing w:val="-2"/>
          <w:kern w:val="1"/>
          <w:szCs w:val="24"/>
        </w:rPr>
        <w:t>5</w:t>
      </w:r>
      <w:r w:rsidR="00937C82" w:rsidRPr="006A0055">
        <w:rPr>
          <w:spacing w:val="-2"/>
          <w:kern w:val="1"/>
          <w:szCs w:val="24"/>
        </w:rPr>
        <w:t xml:space="preserve">, 2020 </w:t>
      </w:r>
      <w:r w:rsidR="00746622">
        <w:rPr>
          <w:spacing w:val="-2"/>
          <w:kern w:val="1"/>
          <w:szCs w:val="24"/>
        </w:rPr>
        <w:t>8</w:t>
      </w:r>
      <w:r w:rsidR="00F711B8">
        <w:rPr>
          <w:spacing w:val="-2"/>
          <w:kern w:val="1"/>
          <w:szCs w:val="24"/>
        </w:rPr>
        <w:t>:</w:t>
      </w:r>
      <w:r w:rsidR="00746622">
        <w:rPr>
          <w:spacing w:val="-2"/>
          <w:kern w:val="1"/>
          <w:szCs w:val="24"/>
        </w:rPr>
        <w:t>3</w:t>
      </w:r>
      <w:r w:rsidR="00F711B8">
        <w:rPr>
          <w:spacing w:val="-2"/>
          <w:kern w:val="1"/>
          <w:szCs w:val="24"/>
        </w:rPr>
        <w:t>0</w:t>
      </w:r>
      <w:r w:rsidR="00937C82" w:rsidRPr="006A0055">
        <w:rPr>
          <w:spacing w:val="-2"/>
          <w:kern w:val="1"/>
          <w:szCs w:val="24"/>
        </w:rPr>
        <w:t xml:space="preserve"> a.m. – 2:00 p.m. E</w:t>
      </w:r>
      <w:r>
        <w:rPr>
          <w:spacing w:val="-2"/>
          <w:kern w:val="1"/>
          <w:szCs w:val="24"/>
        </w:rPr>
        <w:t>D</w:t>
      </w:r>
      <w:r w:rsidR="00937C82" w:rsidRPr="006A0055">
        <w:rPr>
          <w:spacing w:val="-2"/>
          <w:kern w:val="1"/>
          <w:szCs w:val="24"/>
        </w:rPr>
        <w:t>T</w:t>
      </w:r>
      <w:r w:rsidR="00937C82" w:rsidRPr="006A0055">
        <w:rPr>
          <w:b/>
          <w:bCs/>
          <w:color w:val="FF0000"/>
          <w:spacing w:val="-2"/>
          <w:kern w:val="1"/>
          <w:szCs w:val="24"/>
        </w:rPr>
        <w:t xml:space="preserve"> WebEx Meeting </w:t>
      </w:r>
    </w:p>
    <w:p w14:paraId="66B47793"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528B04F2"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Pr>
          <w:b/>
          <w:color w:val="auto"/>
          <w:spacing w:val="-2"/>
          <w:kern w:val="1"/>
          <w:sz w:val="22"/>
          <w:szCs w:val="22"/>
        </w:rPr>
        <w:t>Day 1 - RSC Business:                                                                Day 2 - DER Forum:</w:t>
      </w:r>
    </w:p>
    <w:p w14:paraId="3A4996B3" w14:textId="4774E01D"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Guest Code:</w:t>
      </w:r>
      <w:r>
        <w:rPr>
          <w:b/>
          <w:color w:val="auto"/>
          <w:spacing w:val="-2"/>
          <w:kern w:val="1"/>
          <w:sz w:val="22"/>
          <w:szCs w:val="22"/>
        </w:rPr>
        <w:t xml:space="preserve"> </w:t>
      </w:r>
      <w:r w:rsidR="00035A63">
        <w:rPr>
          <w:b/>
          <w:color w:val="auto"/>
          <w:spacing w:val="-2"/>
          <w:kern w:val="1"/>
          <w:sz w:val="22"/>
          <w:szCs w:val="22"/>
        </w:rPr>
        <w:t>1714141819</w:t>
      </w:r>
      <w:r>
        <w:rPr>
          <w:b/>
          <w:color w:val="auto"/>
          <w:spacing w:val="-2"/>
          <w:kern w:val="1"/>
          <w:sz w:val="22"/>
          <w:szCs w:val="22"/>
        </w:rPr>
        <w:t xml:space="preserve">                                                            Guest Code: </w:t>
      </w:r>
      <w:r w:rsidR="0017594E">
        <w:rPr>
          <w:b/>
          <w:color w:val="auto"/>
          <w:spacing w:val="-2"/>
          <w:kern w:val="1"/>
          <w:sz w:val="22"/>
          <w:szCs w:val="22"/>
        </w:rPr>
        <w:t>1713302322</w:t>
      </w:r>
    </w:p>
    <w:p w14:paraId="34272240" w14:textId="54AFD05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r w:rsidRPr="00694136">
        <w:rPr>
          <w:b/>
          <w:color w:val="000000" w:themeColor="text1"/>
          <w:spacing w:val="-2"/>
          <w:kern w:val="1"/>
          <w:szCs w:val="24"/>
        </w:rPr>
        <w:t xml:space="preserve">Password: </w:t>
      </w:r>
      <w:r w:rsidR="0017594E">
        <w:rPr>
          <w:b/>
          <w:color w:val="000000" w:themeColor="text1"/>
          <w:spacing w:val="-2"/>
          <w:kern w:val="1"/>
          <w:szCs w:val="24"/>
        </w:rPr>
        <w:t>n9tQJrJW*85</w:t>
      </w:r>
      <w:r w:rsidRPr="00694136">
        <w:rPr>
          <w:b/>
          <w:color w:val="000000" w:themeColor="text1"/>
          <w:szCs w:val="24"/>
        </w:rPr>
        <w:t xml:space="preserve"> (</w:t>
      </w:r>
      <w:r w:rsidR="0017594E">
        <w:rPr>
          <w:b/>
          <w:color w:val="000000" w:themeColor="text1"/>
          <w:szCs w:val="24"/>
        </w:rPr>
        <w:t>69875759</w:t>
      </w:r>
      <w:r>
        <w:rPr>
          <w:b/>
          <w:color w:val="000000" w:themeColor="text1"/>
          <w:szCs w:val="24"/>
        </w:rPr>
        <w:t xml:space="preserve"> </w:t>
      </w:r>
      <w:r w:rsidRPr="00694136">
        <w:rPr>
          <w:b/>
          <w:color w:val="000000" w:themeColor="text1"/>
          <w:szCs w:val="24"/>
        </w:rPr>
        <w:t xml:space="preserve">from </w:t>
      </w:r>
      <w:proofErr w:type="gramStart"/>
      <w:r w:rsidRPr="00694136">
        <w:rPr>
          <w:b/>
          <w:color w:val="000000" w:themeColor="text1"/>
          <w:szCs w:val="24"/>
        </w:rPr>
        <w:t>phones)</w:t>
      </w:r>
      <w:r w:rsidR="00382276">
        <w:rPr>
          <w:b/>
          <w:color w:val="000000" w:themeColor="text1"/>
          <w:szCs w:val="24"/>
        </w:rPr>
        <w:t xml:space="preserve"> </w:t>
      </w:r>
      <w:r>
        <w:rPr>
          <w:b/>
          <w:color w:val="000000" w:themeColor="text1"/>
          <w:szCs w:val="24"/>
        </w:rPr>
        <w:t xml:space="preserve">  </w:t>
      </w:r>
      <w:proofErr w:type="gramEnd"/>
      <w:r>
        <w:rPr>
          <w:b/>
          <w:color w:val="000000" w:themeColor="text1"/>
          <w:szCs w:val="24"/>
        </w:rPr>
        <w:t xml:space="preserve"> </w:t>
      </w:r>
      <w:r w:rsidR="0017594E">
        <w:rPr>
          <w:b/>
          <w:color w:val="000000" w:themeColor="text1"/>
          <w:szCs w:val="24"/>
        </w:rPr>
        <w:t xml:space="preserve">  </w:t>
      </w:r>
      <w:r w:rsidRPr="00136A52">
        <w:rPr>
          <w:b/>
          <w:color w:val="000000" w:themeColor="text1"/>
          <w:szCs w:val="24"/>
        </w:rPr>
        <w:t xml:space="preserve">Password: </w:t>
      </w:r>
      <w:r w:rsidR="00C577F9">
        <w:rPr>
          <w:b/>
          <w:color w:val="000000" w:themeColor="text1"/>
          <w:szCs w:val="24"/>
        </w:rPr>
        <w:t>wEPTmVc82?3</w:t>
      </w:r>
      <w:r w:rsidRPr="00136A52">
        <w:rPr>
          <w:b/>
          <w:color w:val="000000" w:themeColor="text1"/>
          <w:szCs w:val="24"/>
        </w:rPr>
        <w:t xml:space="preserve"> (</w:t>
      </w:r>
      <w:r w:rsidR="00C577F9">
        <w:rPr>
          <w:b/>
          <w:color w:val="000000" w:themeColor="text1"/>
          <w:szCs w:val="24"/>
        </w:rPr>
        <w:t>93786828</w:t>
      </w:r>
      <w:r w:rsidRPr="00136A52">
        <w:rPr>
          <w:b/>
          <w:color w:val="000000" w:themeColor="text1"/>
          <w:szCs w:val="24"/>
        </w:rPr>
        <w:t xml:space="preserve"> from phones)</w:t>
      </w:r>
    </w:p>
    <w:p w14:paraId="77D883DA" w14:textId="3AD97891" w:rsidR="00382276" w:rsidRPr="00382276" w:rsidRDefault="00BF68E9"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Cs w:val="24"/>
        </w:rPr>
      </w:pPr>
      <w:hyperlink r:id="rId9" w:history="1">
        <w:r w:rsidR="00382276" w:rsidRPr="00382276">
          <w:rPr>
            <w:rStyle w:val="Hyperlink"/>
            <w:b/>
            <w:szCs w:val="24"/>
          </w:rPr>
          <w:t>WebEx Link</w:t>
        </w:r>
      </w:hyperlink>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r>
      <w:r w:rsidR="00382276">
        <w:rPr>
          <w:b/>
          <w:color w:val="000000" w:themeColor="text1"/>
          <w:szCs w:val="24"/>
        </w:rPr>
        <w:tab/>
        <w:t xml:space="preserve">       </w:t>
      </w:r>
      <w:hyperlink r:id="rId10" w:history="1">
        <w:r w:rsidR="00382276" w:rsidRPr="00382276">
          <w:rPr>
            <w:rStyle w:val="Hyperlink"/>
            <w:b/>
            <w:szCs w:val="24"/>
          </w:rPr>
          <w:t>WebEx Link</w:t>
        </w:r>
      </w:hyperlink>
    </w:p>
    <w:p w14:paraId="4EE76B53" w14:textId="4F959899" w:rsidR="001D2E87" w:rsidRDefault="001D2E8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0E82970" w:rsidR="00C17FA6"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6B04F8">
        <w:rPr>
          <w:szCs w:val="24"/>
        </w:rPr>
        <w:t>June 2</w:t>
      </w:r>
      <w:r w:rsidR="00085C10">
        <w:rPr>
          <w:szCs w:val="24"/>
        </w:rPr>
        <w:t>, 20</w:t>
      </w:r>
      <w:r w:rsidR="00F03835">
        <w:rPr>
          <w:szCs w:val="24"/>
        </w:rPr>
        <w:t>20</w:t>
      </w:r>
    </w:p>
    <w:p w14:paraId="130DC85B" w14:textId="4D1521E9" w:rsidR="00C17FA6"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12CC1145" w14:textId="72CEB267" w:rsidR="00623EA5" w:rsidRDefault="00623E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7E9F14AC" w14:textId="09C88451"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Don Nelson</w:t>
      </w:r>
    </w:p>
    <w:p w14:paraId="6C88C009" w14:textId="3C797B0E" w:rsidR="00831937" w:rsidRDefault="0083193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roofErr w:type="spellStart"/>
      <w:r>
        <w:rPr>
          <w:bCs/>
          <w:szCs w:val="24"/>
        </w:rPr>
        <w:t>Avani</w:t>
      </w:r>
      <w:proofErr w:type="spellEnd"/>
      <w:r>
        <w:rPr>
          <w:bCs/>
          <w:szCs w:val="24"/>
        </w:rPr>
        <w:t xml:space="preserve"> Pandya</w:t>
      </w:r>
    </w:p>
    <w:p w14:paraId="15ABFCE8" w14:textId="73341494"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 xml:space="preserve">Bradley </w:t>
      </w:r>
      <w:proofErr w:type="spellStart"/>
      <w:r>
        <w:rPr>
          <w:bCs/>
          <w:szCs w:val="24"/>
        </w:rPr>
        <w:t>Marszalkowski</w:t>
      </w:r>
      <w:proofErr w:type="spellEnd"/>
    </w:p>
    <w:p w14:paraId="6A8544A6" w14:textId="14F46176"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Brian Robinson</w:t>
      </w:r>
    </w:p>
    <w:p w14:paraId="7E4BA243" w14:textId="41785CE0"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Chantal Mazza</w:t>
      </w:r>
    </w:p>
    <w:p w14:paraId="418FD8F0" w14:textId="72E2FB0E"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 xml:space="preserve">Constantin </w:t>
      </w:r>
      <w:proofErr w:type="spellStart"/>
      <w:r>
        <w:rPr>
          <w:bCs/>
          <w:szCs w:val="24"/>
        </w:rPr>
        <w:t>Chitescu</w:t>
      </w:r>
      <w:proofErr w:type="spellEnd"/>
    </w:p>
    <w:p w14:paraId="1EA1A3A9" w14:textId="7FA90338"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Cristhian Godoy</w:t>
      </w:r>
    </w:p>
    <w:p w14:paraId="11ED8404" w14:textId="4E646EB7"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Dave Kwan</w:t>
      </w:r>
    </w:p>
    <w:p w14:paraId="7DF83187" w14:textId="560A5E5E"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David Kiguel</w:t>
      </w:r>
    </w:p>
    <w:p w14:paraId="56C0564E" w14:textId="6367ABB6"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Gerry Dunbar</w:t>
      </w:r>
    </w:p>
    <w:p w14:paraId="1B334674" w14:textId="1C1D9A6F" w:rsidR="00DC1D54" w:rsidRDefault="00B92B7D"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Giuseppe Giannuzzi</w:t>
      </w:r>
    </w:p>
    <w:p w14:paraId="77C674DD" w14:textId="24007D11"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Glenroy Smith</w:t>
      </w:r>
    </w:p>
    <w:p w14:paraId="41CAAC53" w14:textId="3006684E"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Guy Zito</w:t>
      </w:r>
    </w:p>
    <w:p w14:paraId="00DC399A" w14:textId="6DD85913"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 xml:space="preserve">Herb </w:t>
      </w:r>
      <w:proofErr w:type="spellStart"/>
      <w:r>
        <w:rPr>
          <w:bCs/>
          <w:szCs w:val="24"/>
        </w:rPr>
        <w:t>Schrayshuen</w:t>
      </w:r>
      <w:proofErr w:type="spellEnd"/>
    </w:p>
    <w:p w14:paraId="426DA60A" w14:textId="3B458F7A"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James Grant</w:t>
      </w:r>
    </w:p>
    <w:p w14:paraId="769E19BA" w14:textId="08C637CF"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Joel Charlebois</w:t>
      </w:r>
    </w:p>
    <w:p w14:paraId="3757AD15" w14:textId="5968C706"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John Pearson</w:t>
      </w:r>
    </w:p>
    <w:p w14:paraId="350E5A7E" w14:textId="0A0D75F3"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roofErr w:type="spellStart"/>
      <w:r>
        <w:rPr>
          <w:bCs/>
          <w:szCs w:val="24"/>
        </w:rPr>
        <w:t>Kal</w:t>
      </w:r>
      <w:proofErr w:type="spellEnd"/>
      <w:r>
        <w:rPr>
          <w:bCs/>
          <w:szCs w:val="24"/>
        </w:rPr>
        <w:t xml:space="preserve"> Ayoub</w:t>
      </w:r>
    </w:p>
    <w:p w14:paraId="417297C9" w14:textId="23A80CAB"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Kristina Henderson</w:t>
      </w:r>
    </w:p>
    <w:p w14:paraId="00FACDA6" w14:textId="60E531D0"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roofErr w:type="spellStart"/>
      <w:r>
        <w:rPr>
          <w:bCs/>
          <w:szCs w:val="24"/>
        </w:rPr>
        <w:t>Lodie</w:t>
      </w:r>
      <w:proofErr w:type="spellEnd"/>
      <w:r>
        <w:rPr>
          <w:bCs/>
          <w:szCs w:val="24"/>
        </w:rPr>
        <w:t xml:space="preserve"> White</w:t>
      </w:r>
    </w:p>
    <w:p w14:paraId="53B4D480" w14:textId="7F33C38C"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Michael Jones</w:t>
      </w:r>
    </w:p>
    <w:p w14:paraId="29779EEF" w14:textId="0C6AC006"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 xml:space="preserve">Michael </w:t>
      </w:r>
      <w:proofErr w:type="spellStart"/>
      <w:r>
        <w:rPr>
          <w:bCs/>
          <w:szCs w:val="24"/>
        </w:rPr>
        <w:t>Ridolfino</w:t>
      </w:r>
      <w:proofErr w:type="spellEnd"/>
    </w:p>
    <w:p w14:paraId="7655609F" w14:textId="00F0E04B"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Michele Tondalo</w:t>
      </w:r>
    </w:p>
    <w:p w14:paraId="33D945DC" w14:textId="4E710F9F" w:rsidR="00E14070" w:rsidRDefault="00E14070"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Nick Parrotta</w:t>
      </w:r>
    </w:p>
    <w:p w14:paraId="52384EAC" w14:textId="097E0923"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 xml:space="preserve">Payam </w:t>
      </w:r>
      <w:proofErr w:type="spellStart"/>
      <w:r>
        <w:rPr>
          <w:bCs/>
          <w:szCs w:val="24"/>
        </w:rPr>
        <w:t>Farahbakhsh</w:t>
      </w:r>
      <w:proofErr w:type="spellEnd"/>
    </w:p>
    <w:p w14:paraId="52125DFB" w14:textId="2C2F4091"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Quintin</w:t>
      </w:r>
    </w:p>
    <w:p w14:paraId="2BCCD617" w14:textId="31643980"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Salvatore Spagnolo</w:t>
      </w:r>
    </w:p>
    <w:p w14:paraId="6CFEBCBD" w14:textId="07152572"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lastRenderedPageBreak/>
        <w:t>Sean Bodkin</w:t>
      </w:r>
    </w:p>
    <w:p w14:paraId="514A2E5A" w14:textId="59217271"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Sean Lagan</w:t>
      </w:r>
    </w:p>
    <w:p w14:paraId="73305128" w14:textId="5F337380" w:rsidR="004202A8" w:rsidRDefault="004202A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Vijay Puran</w:t>
      </w:r>
    </w:p>
    <w:p w14:paraId="53E2D7BB" w14:textId="407AFFCB" w:rsidR="009A0043" w:rsidRDefault="009A0043"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49B3E6F0" w14:textId="247CA894" w:rsidR="009A0043" w:rsidRDefault="009A0043"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Norm Dang</w:t>
      </w:r>
    </w:p>
    <w:p w14:paraId="5D5C0557" w14:textId="36CAE00D" w:rsidR="009A0043" w:rsidRDefault="009A0043"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David Lemmons</w:t>
      </w:r>
    </w:p>
    <w:p w14:paraId="20023242" w14:textId="57291201" w:rsidR="009A0043" w:rsidRDefault="009A0043"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Giuseppe Giannuzzi</w:t>
      </w:r>
    </w:p>
    <w:p w14:paraId="5DA4A0AE" w14:textId="0460C6C1" w:rsidR="00EA2588" w:rsidRDefault="00EA258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William Vesely</w:t>
      </w:r>
    </w:p>
    <w:p w14:paraId="0FB5820E" w14:textId="256446F8" w:rsidR="00EA2588" w:rsidRDefault="00EA258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Tony Hall</w:t>
      </w:r>
    </w:p>
    <w:p w14:paraId="1303626D" w14:textId="7CC70A05" w:rsidR="00DB1D30" w:rsidRDefault="00DB1D30"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JoAnn Murphy</w:t>
      </w:r>
    </w:p>
    <w:p w14:paraId="7AD8634A" w14:textId="27E4D78E" w:rsidR="00BB27BB" w:rsidRDefault="00BB27BB"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r>
        <w:rPr>
          <w:bCs/>
          <w:szCs w:val="24"/>
        </w:rPr>
        <w:t>Matthew Harward</w:t>
      </w:r>
    </w:p>
    <w:p w14:paraId="3B34FE2A" w14:textId="77777777" w:rsidR="00EA2588" w:rsidRPr="004202A8" w:rsidRDefault="00EA2588" w:rsidP="004202A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0126A0E1" w14:textId="77777777" w:rsidR="004202A8" w:rsidRDefault="004202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5799729E" w14:textId="77777777"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xml:space="preserve">- COVID-19, </w:t>
      </w:r>
      <w:proofErr w:type="gramStart"/>
      <w:r w:rsidR="00E547B8">
        <w:rPr>
          <w:b/>
          <w:szCs w:val="24"/>
        </w:rPr>
        <w:t>NERC</w:t>
      </w:r>
      <w:proofErr w:type="gramEnd"/>
      <w:r w:rsidR="00E547B8">
        <w:rPr>
          <w:b/>
          <w:szCs w:val="24"/>
        </w:rPr>
        <w:t xml:space="preserve"> and FERC</w:t>
      </w:r>
    </w:p>
    <w:p w14:paraId="2362EFD9" w14:textId="77777777" w:rsidR="005127AD" w:rsidRDefault="005127AD" w:rsidP="005127A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Guy Zito provided an update on the status of the new CEO for NPCC, NPCC new website status,</w:t>
      </w:r>
    </w:p>
    <w:p w14:paraId="3AC2A97E" w14:textId="4AFF098C" w:rsidR="005127AD" w:rsidRDefault="005127AD" w:rsidP="005127A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r>
        <w:rPr>
          <w:bCs/>
          <w:szCs w:val="24"/>
        </w:rPr>
        <w:t xml:space="preserve">COVID-19 impacts, DER forum, </w:t>
      </w:r>
      <w:r w:rsidR="006100CE">
        <w:rPr>
          <w:bCs/>
          <w:szCs w:val="24"/>
        </w:rPr>
        <w:t xml:space="preserve">California DER efforts, </w:t>
      </w:r>
      <w:r>
        <w:rPr>
          <w:bCs/>
          <w:szCs w:val="24"/>
        </w:rPr>
        <w:t>and FERC order 2222.</w:t>
      </w:r>
    </w:p>
    <w:p w14:paraId="28DA7FC7" w14:textId="77777777" w:rsidR="005127AD" w:rsidRPr="005127AD" w:rsidRDefault="005127AD" w:rsidP="005127A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Cs/>
          <w:szCs w:val="24"/>
        </w:rPr>
      </w:pPr>
    </w:p>
    <w:p w14:paraId="78E4F41A" w14:textId="6E674025" w:rsidR="00B23550"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00DBB06A" w14:textId="77777777" w:rsidR="00FF2499" w:rsidRDefault="00FF249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351E217E"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5FF7AC3F" w14:textId="71E59694" w:rsidR="006100CE" w:rsidRDefault="006100CE" w:rsidP="006100C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Guy Zito added the RSC 2021 goals to the meeting agenda.</w:t>
      </w:r>
    </w:p>
    <w:p w14:paraId="0FCE9066" w14:textId="428CCE18" w:rsidR="006100CE" w:rsidRPr="006100CE" w:rsidRDefault="006100CE" w:rsidP="006100C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 xml:space="preserve">Continue and update the DER </w:t>
      </w:r>
      <w:r w:rsidR="00642282">
        <w:rPr>
          <w:bCs/>
          <w:szCs w:val="24"/>
        </w:rPr>
        <w:t xml:space="preserve">Guidance document for 2021. </w:t>
      </w:r>
    </w:p>
    <w:p w14:paraId="72FA8DF1" w14:textId="77E65A8C" w:rsidR="00B23550" w:rsidRPr="005127AD" w:rsidRDefault="00B23550"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A07BDD2" w14:textId="470327EA" w:rsidR="00FF2499" w:rsidRDefault="008C272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Jim Grant made the motion</w:t>
      </w:r>
    </w:p>
    <w:p w14:paraId="5F1F0E0D" w14:textId="0071CB3D" w:rsidR="008C272B" w:rsidRDefault="008C272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Mike Jones seconded the motion</w:t>
      </w:r>
    </w:p>
    <w:p w14:paraId="121ACFB6" w14:textId="77777777" w:rsidR="008C272B" w:rsidRDefault="008C272B"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0DC1BA3E" w14:textId="7CA5B901"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48FA04B7"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3A93CBB4" w14:textId="1E79D709" w:rsidR="00E36E4C" w:rsidRDefault="00E36E4C" w:rsidP="00E36E4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Herb S</w:t>
      </w:r>
      <w:r w:rsidR="00CF1945">
        <w:rPr>
          <w:rStyle w:val="Hyperlink"/>
          <w:color w:val="000000" w:themeColor="text1"/>
          <w:szCs w:val="24"/>
          <w:u w:val="none"/>
        </w:rPr>
        <w:t xml:space="preserve">, </w:t>
      </w:r>
      <w:r>
        <w:rPr>
          <w:rStyle w:val="Hyperlink"/>
          <w:color w:val="000000" w:themeColor="text1"/>
          <w:szCs w:val="24"/>
          <w:u w:val="none"/>
        </w:rPr>
        <w:t>Mike Jones</w:t>
      </w:r>
      <w:r w:rsidR="00CF1945">
        <w:rPr>
          <w:rStyle w:val="Hyperlink"/>
          <w:color w:val="000000" w:themeColor="text1"/>
          <w:szCs w:val="24"/>
          <w:u w:val="none"/>
        </w:rPr>
        <w:t>, and</w:t>
      </w:r>
      <w:r>
        <w:rPr>
          <w:rStyle w:val="Hyperlink"/>
          <w:color w:val="000000" w:themeColor="text1"/>
          <w:szCs w:val="24"/>
          <w:u w:val="none"/>
        </w:rPr>
        <w:t xml:space="preserve"> </w:t>
      </w:r>
      <w:r w:rsidR="00CF1945">
        <w:rPr>
          <w:rStyle w:val="Hyperlink"/>
          <w:color w:val="000000" w:themeColor="text1"/>
          <w:szCs w:val="24"/>
          <w:u w:val="none"/>
        </w:rPr>
        <w:t xml:space="preserve">Quintin Lee </w:t>
      </w:r>
      <w:r>
        <w:rPr>
          <w:rStyle w:val="Hyperlink"/>
          <w:color w:val="000000" w:themeColor="text1"/>
          <w:szCs w:val="24"/>
          <w:u w:val="none"/>
        </w:rPr>
        <w:t>will help address the comments</w:t>
      </w:r>
      <w:r w:rsidR="00CF1945">
        <w:rPr>
          <w:rStyle w:val="Hyperlink"/>
          <w:color w:val="000000" w:themeColor="text1"/>
          <w:szCs w:val="24"/>
          <w:u w:val="none"/>
        </w:rPr>
        <w:t xml:space="preserve"> and revise the document. </w:t>
      </w:r>
    </w:p>
    <w:p w14:paraId="0A55348A" w14:textId="77777777" w:rsidR="00077ADE" w:rsidRPr="00E36E4C" w:rsidRDefault="00077ADE" w:rsidP="00E36E4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008926C7" w14:textId="764192A7" w:rsidR="003D4450" w:rsidRPr="00EC1E8D" w:rsidRDefault="00BF68E9" w:rsidP="00EC1E8D">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hyperlink r:id="rId13" w:history="1">
        <w:r w:rsidR="00883751" w:rsidRPr="00142531">
          <w:rPr>
            <w:rStyle w:val="Hyperlink"/>
            <w:szCs w:val="24"/>
          </w:rPr>
          <w:t>Reliability Guideline: DER Data Collection for Modeling in Transmission Planning Studies</w:t>
        </w:r>
      </w:hyperlink>
    </w:p>
    <w:p w14:paraId="5ACF4879" w14:textId="4BDD99A6" w:rsidR="00EC1E8D" w:rsidRPr="00EC1E8D" w:rsidRDefault="0027341A" w:rsidP="00EC1E8D">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 xml:space="preserve">RSC Scope </w:t>
      </w:r>
      <w:r w:rsidR="00106739">
        <w:rPr>
          <w:rStyle w:val="Hyperlink"/>
          <w:szCs w:val="24"/>
        </w:rPr>
        <w:t>of Work</w:t>
      </w:r>
    </w:p>
    <w:p w14:paraId="0F5C49AD" w14:textId="2A4BEBE6" w:rsidR="00EC1E8D" w:rsidRDefault="00EC1E8D" w:rsidP="00EC1E8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Mike Jones and Quintin Lee volunteered themselves to help revise the RSC Scope of Work.</w:t>
      </w:r>
    </w:p>
    <w:p w14:paraId="0C2F65CE" w14:textId="3DA5A275" w:rsidR="0027341A" w:rsidRPr="00EC1E8D" w:rsidRDefault="0027341A"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RSC Work Plan</w:t>
      </w:r>
    </w:p>
    <w:p w14:paraId="16563C6C" w14:textId="352A01A0" w:rsidR="00EC1E8D" w:rsidRPr="005473F8" w:rsidRDefault="00EC1E8D" w:rsidP="00EC1E8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r>
        <w:rPr>
          <w:rStyle w:val="Hyperlink"/>
          <w:color w:val="000000" w:themeColor="text1"/>
          <w:szCs w:val="24"/>
          <w:u w:val="none"/>
        </w:rPr>
        <w:t>Mike Jones and Quintin Lee volunteered themselves to help revise the RSC Work Plan.</w:t>
      </w:r>
    </w:p>
    <w:p w14:paraId="253D92E8" w14:textId="3332F723" w:rsidR="005473F8" w:rsidRPr="005473F8" w:rsidRDefault="005473F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FERC NOI, Equipment and Service Produced by Certain Entities Identified as Risks to National Security</w:t>
      </w:r>
    </w:p>
    <w:p w14:paraId="453FD727" w14:textId="0AE870AD" w:rsidR="005473F8" w:rsidRDefault="005473F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szCs w:val="24"/>
        </w:rPr>
        <w:t xml:space="preserve">FERC Order 2222, Participation of Distributed Energy Resource Aggregations in Markets Operated by Regional Transmission </w:t>
      </w:r>
      <w:r w:rsidR="0085491F">
        <w:rPr>
          <w:rStyle w:val="Hyperlink"/>
          <w:szCs w:val="24"/>
        </w:rPr>
        <w:t>Organizations,</w:t>
      </w:r>
      <w:r>
        <w:rPr>
          <w:rStyle w:val="Hyperlink"/>
          <w:szCs w:val="24"/>
        </w:rPr>
        <w:t xml:space="preserve"> and Independent System Operators</w:t>
      </w:r>
    </w:p>
    <w:p w14:paraId="38223819" w14:textId="77777777" w:rsidR="00FF2499" w:rsidRDefault="00FF249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4"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548DB3D4" w14:textId="77777777" w:rsidTr="00262E1A">
        <w:tc>
          <w:tcPr>
            <w:tcW w:w="5442" w:type="dxa"/>
          </w:tcPr>
          <w:p w14:paraId="51376E36" w14:textId="77777777" w:rsidR="00085C10"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085C10">
                <w:rPr>
                  <w:rStyle w:val="Hyperlink"/>
                  <w:sz w:val="20"/>
                </w:rPr>
                <w:t>Project 2015-09 Establish and Communicate System Operating Limits</w:t>
              </w:r>
            </w:hyperlink>
          </w:p>
          <w:p w14:paraId="568BEB0D" w14:textId="76E25A10" w:rsidR="00085C10" w:rsidRPr="00187DB8" w:rsidRDefault="003F1BD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Dean </w:t>
            </w:r>
            <w:proofErr w:type="spellStart"/>
            <w:r>
              <w:rPr>
                <w:color w:val="000000" w:themeColor="text1"/>
                <w:sz w:val="20"/>
              </w:rPr>
              <w:t>Laforest</w:t>
            </w:r>
            <w:proofErr w:type="spellEnd"/>
            <w:r>
              <w:rPr>
                <w:color w:val="000000" w:themeColor="text1"/>
                <w:sz w:val="20"/>
              </w:rPr>
              <w:t xml:space="preserve"> </w:t>
            </w:r>
            <w:r w:rsidR="00D15DAB">
              <w:rPr>
                <w:color w:val="000000" w:themeColor="text1"/>
                <w:sz w:val="20"/>
              </w:rPr>
              <w:t>from ISO-NE</w:t>
            </w:r>
            <w:r w:rsidR="00922235">
              <w:rPr>
                <w:color w:val="000000" w:themeColor="text1"/>
                <w:sz w:val="20"/>
              </w:rPr>
              <w:t xml:space="preserve"> @ 3 PM</w:t>
            </w:r>
          </w:p>
        </w:tc>
        <w:tc>
          <w:tcPr>
            <w:tcW w:w="1440" w:type="dxa"/>
          </w:tcPr>
          <w:p w14:paraId="50C53EF8" w14:textId="3E4150E1" w:rsidR="00085C10"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Pr>
                <w:kern w:val="0"/>
                <w:sz w:val="20"/>
              </w:rPr>
              <w:t>3</w:t>
            </w:r>
            <w:r w:rsidR="00085C10">
              <w:rPr>
                <w:kern w:val="0"/>
                <w:sz w:val="20"/>
              </w:rPr>
              <w:t>/</w:t>
            </w:r>
            <w:r>
              <w:rPr>
                <w:kern w:val="0"/>
                <w:sz w:val="20"/>
              </w:rPr>
              <w:t>20</w:t>
            </w:r>
          </w:p>
          <w:p w14:paraId="3A0D837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337A329F" w14:textId="38B1B742" w:rsidR="00085C10"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085C10">
              <w:rPr>
                <w:kern w:val="0"/>
                <w:sz w:val="20"/>
              </w:rPr>
              <w:t>/</w:t>
            </w:r>
            <w:r w:rsidR="00347D79">
              <w:rPr>
                <w:kern w:val="0"/>
                <w:sz w:val="20"/>
              </w:rPr>
              <w:t>26</w:t>
            </w:r>
            <w:r w:rsidR="00085C10">
              <w:rPr>
                <w:kern w:val="0"/>
                <w:sz w:val="20"/>
              </w:rPr>
              <w:t>/</w:t>
            </w:r>
            <w:r>
              <w:rPr>
                <w:kern w:val="0"/>
                <w:sz w:val="20"/>
              </w:rPr>
              <w:t>20</w:t>
            </w:r>
          </w:p>
          <w:p w14:paraId="71F4B9ED" w14:textId="45C1CAF6"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r w:rsidR="00DE3B64">
              <w:rPr>
                <w:kern w:val="0"/>
                <w:sz w:val="20"/>
              </w:rPr>
              <w:t>/A</w:t>
            </w:r>
            <w:r>
              <w:rPr>
                <w:kern w:val="0"/>
                <w:sz w:val="20"/>
              </w:rPr>
              <w:t>)</w:t>
            </w:r>
          </w:p>
        </w:tc>
      </w:tr>
      <w:tr w:rsidR="00085C10" w14:paraId="0FF054A6" w14:textId="77777777" w:rsidTr="00262E1A">
        <w:tc>
          <w:tcPr>
            <w:tcW w:w="5442" w:type="dxa"/>
          </w:tcPr>
          <w:p w14:paraId="5B38BA3C" w14:textId="77777777" w:rsidR="00085C10"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085C10">
                <w:rPr>
                  <w:rStyle w:val="Hyperlink"/>
                  <w:sz w:val="20"/>
                </w:rPr>
                <w:t>Project 2016-02 Modifications to CIP Standards</w:t>
              </w:r>
            </w:hyperlink>
          </w:p>
          <w:p w14:paraId="2A4D710E" w14:textId="2757DDAA"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5F6A29">
              <w:rPr>
                <w:sz w:val="20"/>
              </w:rPr>
              <w:t>1:00 PM</w:t>
            </w:r>
          </w:p>
        </w:tc>
        <w:tc>
          <w:tcPr>
            <w:tcW w:w="1440" w:type="dxa"/>
          </w:tcPr>
          <w:p w14:paraId="77F6F715"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12/16/19</w:t>
            </w:r>
          </w:p>
          <w:p w14:paraId="5871C807"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013A7DC" w14:textId="055B5B2C" w:rsidR="00085C10" w:rsidRDefault="00436B6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085C10">
              <w:rPr>
                <w:kern w:val="0"/>
                <w:sz w:val="20"/>
              </w:rPr>
              <w:t>/</w:t>
            </w:r>
            <w:r>
              <w:rPr>
                <w:kern w:val="0"/>
                <w:sz w:val="20"/>
              </w:rPr>
              <w:t>6</w:t>
            </w:r>
            <w:r w:rsidR="00085C10">
              <w:rPr>
                <w:kern w:val="0"/>
                <w:sz w:val="20"/>
              </w:rPr>
              <w:t>/</w:t>
            </w:r>
            <w:r>
              <w:rPr>
                <w:kern w:val="0"/>
                <w:sz w:val="20"/>
              </w:rPr>
              <w:t>20</w:t>
            </w:r>
          </w:p>
          <w:p w14:paraId="2D1B6B4E" w14:textId="5BBEA06F"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436B65">
              <w:rPr>
                <w:kern w:val="0"/>
                <w:sz w:val="20"/>
              </w:rPr>
              <w:t>F</w:t>
            </w:r>
            <w:r>
              <w:rPr>
                <w:kern w:val="0"/>
                <w:sz w:val="20"/>
              </w:rPr>
              <w:t>)</w:t>
            </w:r>
          </w:p>
        </w:tc>
      </w:tr>
      <w:tr w:rsidR="005D3ECA" w14:paraId="4DD69C2B" w14:textId="77777777" w:rsidTr="00262E1A">
        <w:tc>
          <w:tcPr>
            <w:tcW w:w="5442" w:type="dxa"/>
          </w:tcPr>
          <w:p w14:paraId="11EC1875"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2017-01 Modifications to BAL-003-1.1</w:t>
              </w:r>
            </w:hyperlink>
          </w:p>
          <w:p w14:paraId="2973042A" w14:textId="290AA6A8"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 1:15 PM</w:t>
            </w:r>
          </w:p>
        </w:tc>
        <w:tc>
          <w:tcPr>
            <w:tcW w:w="1440" w:type="dxa"/>
          </w:tcPr>
          <w:p w14:paraId="3C7399EC"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4/17/19</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2019-02 BES Cyber System Information Access Management</w:t>
              </w:r>
            </w:hyperlink>
            <w:r w:rsidR="005D3ECA">
              <w:rPr>
                <w:rStyle w:val="Hyperlink"/>
                <w:sz w:val="20"/>
              </w:rPr>
              <w:t xml:space="preserve"> </w:t>
            </w:r>
          </w:p>
          <w:p w14:paraId="2D50DD75" w14:textId="69F62C29" w:rsidR="005D3ECA" w:rsidRPr="00AD1370" w:rsidRDefault="003966C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 xml:space="preserve">William Vesely from Con Edison </w:t>
            </w:r>
            <w:r w:rsidR="00DE586F">
              <w:rPr>
                <w:rStyle w:val="Hyperlink"/>
                <w:color w:val="000000" w:themeColor="text1"/>
                <w:sz w:val="20"/>
                <w:u w:val="none"/>
              </w:rPr>
              <w:t>1:30 PM</w:t>
            </w:r>
          </w:p>
        </w:tc>
        <w:tc>
          <w:tcPr>
            <w:tcW w:w="1440" w:type="dxa"/>
          </w:tcPr>
          <w:p w14:paraId="124CA8B9" w14:textId="1FCB3474"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0D14977D"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7DA25D38" w14:textId="4228D469"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6CF4EEB7" w14:textId="77777777" w:rsidTr="00262E1A">
        <w:tc>
          <w:tcPr>
            <w:tcW w:w="5442" w:type="dxa"/>
          </w:tcPr>
          <w:p w14:paraId="04000FC0"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9" w:history="1">
              <w:r w:rsidR="005D3ECA">
                <w:rPr>
                  <w:rStyle w:val="Hyperlink"/>
                  <w:sz w:val="20"/>
                </w:rPr>
                <w:t>Project 2019-03 Cyber Security Supply Chain Risks</w:t>
              </w:r>
            </w:hyperlink>
          </w:p>
          <w:p w14:paraId="1168FE70" w14:textId="10EBB76F" w:rsidR="005D3ECA" w:rsidRPr="004702F2" w:rsidRDefault="00CF4422" w:rsidP="0089712C">
            <w:pPr>
              <w:ind w:left="0" w:firstLine="0"/>
              <w:contextualSpacing/>
              <w:rPr>
                <w:sz w:val="20"/>
              </w:rPr>
            </w:pPr>
            <w:r>
              <w:rPr>
                <w:sz w:val="20"/>
              </w:rPr>
              <w:t xml:space="preserve">Tony Hall </w:t>
            </w:r>
            <w:r w:rsidR="00CA5477">
              <w:rPr>
                <w:sz w:val="20"/>
              </w:rPr>
              <w:t>and JoAnn Murphy @ 1:45 PM</w:t>
            </w:r>
          </w:p>
        </w:tc>
        <w:tc>
          <w:tcPr>
            <w:tcW w:w="1440" w:type="dxa"/>
          </w:tcPr>
          <w:p w14:paraId="03F5BF52" w14:textId="4350A516" w:rsidR="005D3ECA" w:rsidRDefault="00DE3B6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10</w:t>
            </w:r>
            <w:r w:rsidR="005D3ECA">
              <w:rPr>
                <w:kern w:val="0"/>
                <w:sz w:val="20"/>
              </w:rPr>
              <w:t>/</w:t>
            </w:r>
            <w:r w:rsidR="001924C2">
              <w:rPr>
                <w:kern w:val="0"/>
                <w:sz w:val="20"/>
              </w:rPr>
              <w:t>20</w:t>
            </w:r>
          </w:p>
          <w:p w14:paraId="05B95BD9" w14:textId="1503D7E8"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1924C2">
              <w:rPr>
                <w:kern w:val="0"/>
                <w:sz w:val="20"/>
              </w:rPr>
              <w:t>F</w:t>
            </w:r>
            <w:r>
              <w:rPr>
                <w:kern w:val="0"/>
                <w:sz w:val="20"/>
              </w:rPr>
              <w:t>)</w:t>
            </w:r>
          </w:p>
        </w:tc>
        <w:tc>
          <w:tcPr>
            <w:tcW w:w="1345" w:type="dxa"/>
          </w:tcPr>
          <w:p w14:paraId="6F893C9B" w14:textId="3D4638FD" w:rsidR="001924C2" w:rsidRDefault="00F775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1924C2">
              <w:rPr>
                <w:kern w:val="0"/>
                <w:sz w:val="20"/>
              </w:rPr>
              <w:t>/</w:t>
            </w:r>
            <w:r>
              <w:rPr>
                <w:kern w:val="0"/>
                <w:sz w:val="20"/>
              </w:rPr>
              <w:t>16</w:t>
            </w:r>
            <w:r w:rsidR="001924C2">
              <w:rPr>
                <w:kern w:val="0"/>
                <w:sz w:val="20"/>
              </w:rPr>
              <w:t>/20</w:t>
            </w:r>
          </w:p>
          <w:p w14:paraId="33054A02" w14:textId="4662A51E" w:rsidR="005D3ECA" w:rsidRDefault="001924C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775A5">
              <w:rPr>
                <w:kern w:val="0"/>
                <w:sz w:val="20"/>
              </w:rPr>
              <w:t>F</w:t>
            </w:r>
            <w:r>
              <w:rPr>
                <w:kern w:val="0"/>
                <w:sz w:val="20"/>
              </w:rPr>
              <w:t>)</w:t>
            </w:r>
          </w:p>
        </w:tc>
      </w:tr>
      <w:tr w:rsidR="005D3ECA" w14:paraId="0DB5907E" w14:textId="77777777" w:rsidTr="00262E1A">
        <w:tc>
          <w:tcPr>
            <w:tcW w:w="5442" w:type="dxa"/>
          </w:tcPr>
          <w:p w14:paraId="0B76C0F8"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5D3ECA">
                <w:rPr>
                  <w:rStyle w:val="Hyperlink"/>
                  <w:sz w:val="20"/>
                </w:rPr>
                <w:t>Project 2019-04 Modifications to PRC-005-6</w:t>
              </w:r>
            </w:hyperlink>
          </w:p>
          <w:p w14:paraId="65D59F84" w14:textId="0E2FEF8C" w:rsidR="005D3ECA" w:rsidRPr="005D0CBA" w:rsidRDefault="004303A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HQ </w:t>
            </w:r>
            <w:r w:rsidR="00706B87">
              <w:rPr>
                <w:color w:val="000000" w:themeColor="text1"/>
                <w:sz w:val="20"/>
              </w:rPr>
              <w:t>@ 2:00 PM</w:t>
            </w:r>
          </w:p>
        </w:tc>
        <w:tc>
          <w:tcPr>
            <w:tcW w:w="1440" w:type="dxa"/>
          </w:tcPr>
          <w:p w14:paraId="4F557859" w14:textId="522ECBEC" w:rsidR="005D3ECA" w:rsidRDefault="00BA02E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w:t>
            </w:r>
            <w:r w:rsidR="005D3ECA">
              <w:rPr>
                <w:kern w:val="0"/>
                <w:sz w:val="20"/>
              </w:rPr>
              <w:t>/8/</w:t>
            </w:r>
            <w:r>
              <w:rPr>
                <w:kern w:val="0"/>
                <w:sz w:val="20"/>
              </w:rPr>
              <w:t>20</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DB98BE1" w14:textId="77777777" w:rsidTr="00262E1A">
        <w:tc>
          <w:tcPr>
            <w:tcW w:w="5442" w:type="dxa"/>
          </w:tcPr>
          <w:p w14:paraId="0974D8BD"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1" w:history="1">
              <w:r w:rsidR="005D3ECA">
                <w:rPr>
                  <w:rStyle w:val="Hyperlink"/>
                  <w:sz w:val="20"/>
                </w:rPr>
                <w:t>Project 2019-05 Modifications to PER-003-2</w:t>
              </w:r>
            </w:hyperlink>
            <w:r w:rsidR="005D3ECA">
              <w:rPr>
                <w:sz w:val="20"/>
              </w:rPr>
              <w:t xml:space="preserve"> </w:t>
            </w:r>
          </w:p>
          <w:p w14:paraId="62AB8F84" w14:textId="0442B206" w:rsidR="005D3ECA" w:rsidRPr="001703C1" w:rsidRDefault="00055FD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currently on hold pending action from PCGC</w:t>
            </w:r>
          </w:p>
        </w:tc>
        <w:tc>
          <w:tcPr>
            <w:tcW w:w="1440" w:type="dxa"/>
          </w:tcPr>
          <w:p w14:paraId="6AADB86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8/30/19</w:t>
            </w:r>
          </w:p>
          <w:p w14:paraId="258763FD"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613B953"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2" w:history="1">
              <w:r w:rsidR="005D3ECA">
                <w:rPr>
                  <w:rStyle w:val="Hyperlink"/>
                  <w:sz w:val="20"/>
                </w:rPr>
                <w:t>Project 2019-06 Cold Weather</w:t>
              </w:r>
            </w:hyperlink>
          </w:p>
          <w:p w14:paraId="1C0BED80" w14:textId="716D4DC4" w:rsidR="002B76C4" w:rsidRPr="002B76C4" w:rsidRDefault="00C3480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Matthew Harward </w:t>
            </w:r>
            <w:r w:rsidR="00CC6C45">
              <w:rPr>
                <w:sz w:val="20"/>
              </w:rPr>
              <w:t>@ 2:15 PM</w:t>
            </w:r>
          </w:p>
        </w:tc>
        <w:tc>
          <w:tcPr>
            <w:tcW w:w="1440" w:type="dxa"/>
          </w:tcPr>
          <w:p w14:paraId="10A30971" w14:textId="5945B4EC" w:rsidR="005D3ECA" w:rsidRDefault="008D431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005D3ECA">
              <w:rPr>
                <w:kern w:val="0"/>
                <w:sz w:val="20"/>
              </w:rPr>
              <w:t>/</w:t>
            </w:r>
            <w:r>
              <w:rPr>
                <w:kern w:val="0"/>
                <w:sz w:val="20"/>
              </w:rPr>
              <w:t>21</w:t>
            </w:r>
            <w:r w:rsidR="005D3ECA">
              <w:rPr>
                <w:kern w:val="0"/>
                <w:sz w:val="20"/>
              </w:rPr>
              <w:t>/</w:t>
            </w:r>
            <w:r>
              <w:rPr>
                <w:kern w:val="0"/>
                <w:sz w:val="20"/>
              </w:rPr>
              <w:t>20</w:t>
            </w:r>
          </w:p>
          <w:p w14:paraId="59ADE188"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7EB2020F"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26F263B8" w14:textId="77777777" w:rsidTr="00262E1A">
        <w:tc>
          <w:tcPr>
            <w:tcW w:w="5442" w:type="dxa"/>
          </w:tcPr>
          <w:p w14:paraId="13E02918" w14:textId="77777777" w:rsidR="005D3ECA"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5D3ECA">
                <w:rPr>
                  <w:rStyle w:val="Hyperlink"/>
                  <w:sz w:val="20"/>
                </w:rPr>
                <w:t>Technical Rationale for Reliability Standards</w:t>
              </w:r>
            </w:hyperlink>
          </w:p>
          <w:p w14:paraId="19953744" w14:textId="40881ECE" w:rsidR="005D3ECA" w:rsidRPr="001D19BC" w:rsidRDefault="006246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Project is on hold</w:t>
            </w:r>
          </w:p>
        </w:tc>
        <w:tc>
          <w:tcPr>
            <w:tcW w:w="1440" w:type="dxa"/>
          </w:tcPr>
          <w:p w14:paraId="4C776858" w14:textId="77777777" w:rsidR="00AF4E02"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4/20/20</w:t>
            </w:r>
          </w:p>
          <w:p w14:paraId="23DF9847"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3E1A200" w14:textId="4F041AE6" w:rsidR="005D3ECA" w:rsidRDefault="00AF4E0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20</w:t>
            </w:r>
            <w:r w:rsidR="005D3ECA">
              <w:rPr>
                <w:kern w:val="0"/>
                <w:sz w:val="20"/>
              </w:rPr>
              <w:t>/</w:t>
            </w:r>
            <w:r>
              <w:rPr>
                <w:kern w:val="0"/>
                <w:sz w:val="20"/>
              </w:rPr>
              <w:t>20</w:t>
            </w:r>
          </w:p>
          <w:p w14:paraId="1210BB6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5C59D74C" w14:textId="77777777" w:rsidTr="00262E1A">
        <w:tc>
          <w:tcPr>
            <w:tcW w:w="5442" w:type="dxa"/>
          </w:tcPr>
          <w:p w14:paraId="68FAB64C" w14:textId="63912071" w:rsidR="00EC007B" w:rsidRPr="00EC007B"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800080"/>
                <w:sz w:val="20"/>
                <w:u w:val="single" w:color="FF0000"/>
              </w:rPr>
            </w:pPr>
            <w:hyperlink r:id="rId24" w:history="1">
              <w:r w:rsidR="00EC007B" w:rsidRPr="00EC007B">
                <w:rPr>
                  <w:rStyle w:val="Hyperlink"/>
                  <w:sz w:val="20"/>
                </w:rPr>
                <w:t>Project 2020-01 Modifications to MOD-032-1 SAR</w:t>
              </w:r>
            </w:hyperlink>
          </w:p>
        </w:tc>
        <w:tc>
          <w:tcPr>
            <w:tcW w:w="1440" w:type="dxa"/>
          </w:tcPr>
          <w:p w14:paraId="1201CD0E" w14:textId="1DF75731"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Pr="00EC007B">
              <w:rPr>
                <w:kern w:val="0"/>
                <w:sz w:val="20"/>
              </w:rPr>
              <w:t>/</w:t>
            </w:r>
            <w:r>
              <w:rPr>
                <w:kern w:val="0"/>
                <w:sz w:val="20"/>
              </w:rPr>
              <w:t>2</w:t>
            </w:r>
            <w:r w:rsidRPr="00EC007B">
              <w:rPr>
                <w:kern w:val="0"/>
                <w:sz w:val="20"/>
              </w:rPr>
              <w:t>4/20</w:t>
            </w:r>
          </w:p>
          <w:p w14:paraId="75306BDB" w14:textId="141758C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DA6A020" w14:textId="3ADDBA42"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024E6F34" w14:textId="77777777" w:rsidTr="00262E1A">
        <w:tc>
          <w:tcPr>
            <w:tcW w:w="5442" w:type="dxa"/>
          </w:tcPr>
          <w:p w14:paraId="48CB495F" w14:textId="7D8D0ACE" w:rsidR="00EC007B" w:rsidRPr="00EC007B"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5" w:history="1">
              <w:r w:rsidR="00EC007B" w:rsidRPr="00EC007B">
                <w:rPr>
                  <w:rStyle w:val="Hyperlink"/>
                  <w:sz w:val="20"/>
                </w:rPr>
                <w:t>Project 2020-02 Transmission-connected Dynamic Reactive Resources SAR</w:t>
              </w:r>
            </w:hyperlink>
          </w:p>
        </w:tc>
        <w:tc>
          <w:tcPr>
            <w:tcW w:w="1440" w:type="dxa"/>
          </w:tcPr>
          <w:p w14:paraId="7EF3EAA1" w14:textId="56029E01"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Pr="00EC007B">
              <w:rPr>
                <w:kern w:val="0"/>
                <w:sz w:val="20"/>
              </w:rPr>
              <w:t>/</w:t>
            </w:r>
            <w:r>
              <w:rPr>
                <w:kern w:val="0"/>
                <w:sz w:val="20"/>
              </w:rPr>
              <w:t>13/</w:t>
            </w:r>
            <w:r w:rsidRPr="00EC007B">
              <w:rPr>
                <w:kern w:val="0"/>
                <w:sz w:val="20"/>
              </w:rPr>
              <w:t>20</w:t>
            </w:r>
          </w:p>
          <w:p w14:paraId="39CAA47E" w14:textId="44E6E88A"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07ED5F2E" w14:textId="6394BB25" w:rsidR="00EC007B" w:rsidRPr="00EC007B"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6" w:history="1">
              <w:r w:rsidR="00EC007B" w:rsidRPr="00EC007B">
                <w:rPr>
                  <w:rStyle w:val="Hyperlink"/>
                  <w:sz w:val="20"/>
                </w:rPr>
                <w:t>Project 2020-03 Supply Chain Low Impact Revisions SAR</w:t>
              </w:r>
            </w:hyperlink>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07CAFD8C" w:rsidR="00EC007B" w:rsidRPr="00EC007B" w:rsidRDefault="00BF68E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7" w:history="1">
              <w:r w:rsidR="00EC007B" w:rsidRPr="00EC007B">
                <w:rPr>
                  <w:rStyle w:val="Hyperlink"/>
                  <w:sz w:val="20"/>
                </w:rPr>
                <w:t>Project 2020-04 Modifications to CIP-012 SAR</w:t>
              </w:r>
            </w:hyperlink>
          </w:p>
        </w:tc>
        <w:tc>
          <w:tcPr>
            <w:tcW w:w="1440" w:type="dxa"/>
          </w:tcPr>
          <w:p w14:paraId="4AAFE89E"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44279A7E" w14:textId="77777777" w:rsidTr="00262E1A">
        <w:tc>
          <w:tcPr>
            <w:tcW w:w="8227" w:type="dxa"/>
            <w:gridSpan w:val="3"/>
          </w:tcPr>
          <w:p w14:paraId="3BE842A4" w14:textId="77777777" w:rsidR="005D3ECA" w:rsidRPr="000A724B"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5D3ECA" w:rsidRDefault="005D3ECA"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09DB3742" w:rsidR="00830F7B"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39E396CD" w14:textId="01FB75F7"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2016-02</w:t>
      </w:r>
    </w:p>
    <w:p w14:paraId="26E94864" w14:textId="3FD854D6"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Norm Dang</w:t>
      </w:r>
    </w:p>
    <w:p w14:paraId="693B647D" w14:textId="151CFF40"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478EC61" w14:textId="654C9644"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2017-01 Modifications to BAL-003-1.1</w:t>
      </w:r>
    </w:p>
    <w:p w14:paraId="462D97C1" w14:textId="10D047AA"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David Lemmons </w:t>
      </w:r>
      <w:r w:rsidR="001C0968">
        <w:rPr>
          <w:szCs w:val="24"/>
        </w:rPr>
        <w:t>called in at 1:15 PM.</w:t>
      </w:r>
    </w:p>
    <w:p w14:paraId="215A0E57" w14:textId="58D8316B"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Phase 1 will be moving forward. The requirements did not change.</w:t>
      </w:r>
    </w:p>
    <w:p w14:paraId="78ECC4C3" w14:textId="3691B434"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Phase 2: The drafting team will post for comments.</w:t>
      </w:r>
    </w:p>
    <w:p w14:paraId="539EC891" w14:textId="4641D508"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Whitepaper will be posted.</w:t>
      </w:r>
    </w:p>
    <w:p w14:paraId="66966F77" w14:textId="71E7B806"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existing standard will not be changed. </w:t>
      </w:r>
    </w:p>
    <w:p w14:paraId="618BB012" w14:textId="48249EA1"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New requirements will be added.</w:t>
      </w:r>
    </w:p>
    <w:p w14:paraId="227C4B5A" w14:textId="7FE92AC1"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Day ahead requirements for the BA to ensure BA has enough resources for the next day.</w:t>
      </w:r>
    </w:p>
    <w:p w14:paraId="6461BEE0" w14:textId="613CF1A7"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Option 2: To have BA to request settings from generators. </w:t>
      </w:r>
    </w:p>
    <w:p w14:paraId="75428CAB" w14:textId="4704717E"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lastRenderedPageBreak/>
        <w:t>Operating process requirements have a lot of support.</w:t>
      </w:r>
    </w:p>
    <w:p w14:paraId="1082CB8A" w14:textId="416C82A0"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Option 2 has a split vote. </w:t>
      </w:r>
    </w:p>
    <w:p w14:paraId="7ADBFD54" w14:textId="6271186F" w:rsidR="001C0968" w:rsidRDefault="001C096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Another concept: Some drafting team members believe TOP-003 is already covering the operating process requirements. </w:t>
      </w:r>
    </w:p>
    <w:p w14:paraId="27C333B7" w14:textId="62701D04" w:rsidR="00E14070" w:rsidRDefault="00E1407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believe BA has better data for calculation than GO. </w:t>
      </w:r>
    </w:p>
    <w:p w14:paraId="02161C37" w14:textId="64740D39" w:rsidR="00E14070" w:rsidRDefault="00E1407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There is a concern </w:t>
      </w:r>
      <w:proofErr w:type="gramStart"/>
      <w:r>
        <w:rPr>
          <w:szCs w:val="24"/>
        </w:rPr>
        <w:t>in regard to</w:t>
      </w:r>
      <w:proofErr w:type="gramEnd"/>
      <w:r>
        <w:rPr>
          <w:szCs w:val="24"/>
        </w:rPr>
        <w:t xml:space="preserve"> “same owner same entity”.</w:t>
      </w:r>
    </w:p>
    <w:p w14:paraId="532C2FD4" w14:textId="6133B5F9"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7D9091F" w14:textId="311A4A94"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2019-02 BES Cyber System Information Access Information:</w:t>
      </w:r>
    </w:p>
    <w:p w14:paraId="58ABE1D0" w14:textId="2288CF20"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William Vesely called in at 1:30 PM.</w:t>
      </w:r>
    </w:p>
    <w:p w14:paraId="757EC727" w14:textId="71E810E0"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Second draft has been rejected and the drafting team is meeting this week to review comments. </w:t>
      </w:r>
    </w:p>
    <w:p w14:paraId="6EDC4327" w14:textId="0D486A97"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There are a lot of confusion to the standard. </w:t>
      </w:r>
    </w:p>
    <w:p w14:paraId="4ED16132" w14:textId="669372E9" w:rsidR="00E84316" w:rsidRDefault="00E8431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is looking into hosting a webinar to address some of the clarity issu</w:t>
      </w:r>
      <w:r w:rsidR="00187FA8">
        <w:rPr>
          <w:szCs w:val="24"/>
        </w:rPr>
        <w:t>e,</w:t>
      </w:r>
    </w:p>
    <w:p w14:paraId="2A6F0A15" w14:textId="563F73B8" w:rsidR="00EA2588" w:rsidRDefault="00EA258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2019-03 Cyber Security Supply Chain Risks:</w:t>
      </w:r>
    </w:p>
    <w:p w14:paraId="5B473F38" w14:textId="525B462C" w:rsidR="00EA2588" w:rsidRDefault="00EA258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Tony Hall </w:t>
      </w:r>
      <w:r w:rsidR="00DB1D30">
        <w:rPr>
          <w:szCs w:val="24"/>
        </w:rPr>
        <w:t xml:space="preserve">and JoAnn Murphy </w:t>
      </w:r>
      <w:r>
        <w:rPr>
          <w:szCs w:val="24"/>
        </w:rPr>
        <w:t>called in at 1:45 PM and provided an update on Project 2019-03.</w:t>
      </w:r>
    </w:p>
    <w:p w14:paraId="129FD530" w14:textId="30D41033" w:rsidR="00DB1D30" w:rsidRDefault="00DB1D3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There </w:t>
      </w:r>
      <w:r w:rsidR="008960DA">
        <w:rPr>
          <w:szCs w:val="24"/>
        </w:rPr>
        <w:t>are</w:t>
      </w:r>
      <w:r>
        <w:rPr>
          <w:szCs w:val="24"/>
        </w:rPr>
        <w:t xml:space="preserve"> no updates, the drafting team clean up the document and it is posted for final ballot. </w:t>
      </w:r>
    </w:p>
    <w:p w14:paraId="0C69F001" w14:textId="77777777" w:rsidR="00EA2588" w:rsidRDefault="00EA258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AF5D8F2" w14:textId="6EA0BE58" w:rsidR="001C0968" w:rsidRDefault="008960D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2019-04 Modifications to PRC-005-6:</w:t>
      </w:r>
    </w:p>
    <w:p w14:paraId="27B3387F" w14:textId="2CC0F8E0" w:rsidR="008960DA" w:rsidRDefault="004303AD"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Giuseppe </w:t>
      </w:r>
      <w:r w:rsidR="008960DA">
        <w:rPr>
          <w:szCs w:val="24"/>
        </w:rPr>
        <w:t>Giannuzzi provided an update on Project 2019-04 Modifications to PRC-005-6.</w:t>
      </w:r>
    </w:p>
    <w:p w14:paraId="449524D9" w14:textId="78B2F78B" w:rsidR="008960DA" w:rsidRDefault="008960D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 standard went through the first comment period.</w:t>
      </w:r>
    </w:p>
    <w:p w14:paraId="04CF903A" w14:textId="59379574" w:rsidR="008960DA" w:rsidRDefault="008960D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met several times to review the comments.</w:t>
      </w:r>
    </w:p>
    <w:p w14:paraId="446D6B24" w14:textId="302E6B35" w:rsidR="008960DA" w:rsidRDefault="008960D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SAR is slightly modified to clarify </w:t>
      </w:r>
      <w:r w:rsidR="00394F9E">
        <w:rPr>
          <w:szCs w:val="24"/>
        </w:rPr>
        <w:t>the language and intent of the SAR.</w:t>
      </w:r>
    </w:p>
    <w:p w14:paraId="7FD3A6A5" w14:textId="3C73F1A1" w:rsidR="00394F9E" w:rsidRDefault="000A74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There is a concern </w:t>
      </w:r>
      <w:proofErr w:type="gramStart"/>
      <w:r>
        <w:rPr>
          <w:szCs w:val="24"/>
        </w:rPr>
        <w:t>in regard to</w:t>
      </w:r>
      <w:proofErr w:type="gramEnd"/>
      <w:r>
        <w:rPr>
          <w:szCs w:val="24"/>
        </w:rPr>
        <w:t xml:space="preserve"> storage battery. </w:t>
      </w:r>
    </w:p>
    <w:p w14:paraId="69222645" w14:textId="27517140" w:rsidR="000A7487" w:rsidRDefault="000A74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IEEE will send a letter to NERC </w:t>
      </w:r>
      <w:proofErr w:type="gramStart"/>
      <w:r>
        <w:rPr>
          <w:szCs w:val="24"/>
        </w:rPr>
        <w:t>in regard to</w:t>
      </w:r>
      <w:proofErr w:type="gramEnd"/>
      <w:r>
        <w:rPr>
          <w:szCs w:val="24"/>
        </w:rPr>
        <w:t xml:space="preserve"> the storage battery concern. </w:t>
      </w:r>
    </w:p>
    <w:p w14:paraId="3F55F20B" w14:textId="15F4C788"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6A975816" w14:textId="46893E99"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2015-09 Establish and Communicate System Operating Limits:</w:t>
      </w:r>
    </w:p>
    <w:p w14:paraId="0FB5407F" w14:textId="2181D919"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Dean </w:t>
      </w:r>
      <w:proofErr w:type="spellStart"/>
      <w:r>
        <w:rPr>
          <w:szCs w:val="24"/>
        </w:rPr>
        <w:t>Laforest</w:t>
      </w:r>
      <w:proofErr w:type="spellEnd"/>
      <w:r>
        <w:rPr>
          <w:szCs w:val="24"/>
        </w:rPr>
        <w:t xml:space="preserve"> called in at 2:40 PM.</w:t>
      </w:r>
    </w:p>
    <w:p w14:paraId="0D725832" w14:textId="4E27A85B"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Ballot failed on CIP-014. </w:t>
      </w:r>
    </w:p>
    <w:p w14:paraId="62727922" w14:textId="7BC30726"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drafting team decided to leave CIP-014 as it is, just like CIP-002.</w:t>
      </w:r>
    </w:p>
    <w:p w14:paraId="03F631D9" w14:textId="2CC94B7E"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Implementation plan is increased from 12 months to 24 months.</w:t>
      </w:r>
    </w:p>
    <w:p w14:paraId="4161D992" w14:textId="58EAD480"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will </w:t>
      </w:r>
      <w:proofErr w:type="gramStart"/>
      <w:r>
        <w:rPr>
          <w:szCs w:val="24"/>
        </w:rPr>
        <w:t>made</w:t>
      </w:r>
      <w:proofErr w:type="gramEnd"/>
      <w:r>
        <w:rPr>
          <w:szCs w:val="24"/>
        </w:rPr>
        <w:t xml:space="preserve"> some modifications to FAC-014 in order to address some of the concerns from FERC.</w:t>
      </w:r>
    </w:p>
    <w:p w14:paraId="1D8FB1CC" w14:textId="506B4846"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goal is to have the final ballot in December 2020.</w:t>
      </w:r>
    </w:p>
    <w:p w14:paraId="3EC07946" w14:textId="15D879E7" w:rsidR="00187FA8" w:rsidRDefault="00187FA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05703C4" w14:textId="5F3A0506" w:rsidR="009A0043" w:rsidRDefault="00ED184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2019-06 Cold Weather</w:t>
      </w:r>
    </w:p>
    <w:p w14:paraId="4FDFB2F6" w14:textId="179260EF" w:rsidR="00ED1841" w:rsidRDefault="00ED184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Matthew Harward called in at 3:00 PM.</w:t>
      </w:r>
    </w:p>
    <w:p w14:paraId="659D7861" w14:textId="52F8DE01" w:rsidR="00ED1841"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First drafting team meeting will take place towards end of October 2020.</w:t>
      </w:r>
    </w:p>
    <w:p w14:paraId="3069B8A3" w14:textId="1D7EFF3A" w:rsidR="00F741AF"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Second drafting team meeting will take place November 2020.</w:t>
      </w:r>
    </w:p>
    <w:p w14:paraId="2C12048D" w14:textId="2714C239" w:rsidR="00F741AF"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plan is put the standard out for comment towards end of 2020.</w:t>
      </w:r>
    </w:p>
    <w:p w14:paraId="626BC91D" w14:textId="0509BF93" w:rsidR="00F741AF"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goal is to have the project wrap up by 2021. </w:t>
      </w:r>
    </w:p>
    <w:p w14:paraId="62072A50" w14:textId="17E404D7" w:rsidR="00F741AF"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There will be a piece of the standard </w:t>
      </w:r>
      <w:proofErr w:type="gramStart"/>
      <w:r>
        <w:rPr>
          <w:szCs w:val="24"/>
        </w:rPr>
        <w:t>in regard to</w:t>
      </w:r>
      <w:proofErr w:type="gramEnd"/>
      <w:r>
        <w:rPr>
          <w:szCs w:val="24"/>
        </w:rPr>
        <w:t xml:space="preserve"> “preparedness”.</w:t>
      </w:r>
    </w:p>
    <w:p w14:paraId="1D2E64F6" w14:textId="77777777" w:rsidR="00F741AF" w:rsidRDefault="00F741A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54AD968" w14:textId="238319C3" w:rsidR="009A0043"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7802368" w14:textId="77777777" w:rsidR="009A0043" w:rsidRPr="001B6998" w:rsidRDefault="009A004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0DAEF039" w14:textId="77777777" w:rsidR="008A18AB"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7B32F685" w14:textId="77777777" w:rsidR="004F5633" w:rsidRPr="00C653C3" w:rsidRDefault="004F5633"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8"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0CAD2E46" w14:textId="2755E843" w:rsidR="00085C10" w:rsidRDefault="00085C10"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sidRPr="004F5633">
        <w:rPr>
          <w:color w:val="000000" w:themeColor="text1"/>
          <w:szCs w:val="24"/>
        </w:rPr>
        <w:t>Directory#</w:t>
      </w:r>
      <w:r w:rsidR="004547E5">
        <w:rPr>
          <w:color w:val="000000" w:themeColor="text1"/>
          <w:szCs w:val="24"/>
        </w:rPr>
        <w:t>7 Status of Comment Review</w:t>
      </w:r>
    </w:p>
    <w:p w14:paraId="530F0D58" w14:textId="4F18E7B1" w:rsidR="004547E5" w:rsidRDefault="004547E5"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w:t>
      </w:r>
      <w:r w:rsidR="000F57F8">
        <w:rPr>
          <w:color w:val="000000" w:themeColor="text1"/>
          <w:szCs w:val="24"/>
        </w:rPr>
        <w:t>ummary</w:t>
      </w:r>
    </w:p>
    <w:p w14:paraId="4236D392" w14:textId="5AD192C7" w:rsidR="004547E5" w:rsidRDefault="004547E5"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Approval</w:t>
      </w:r>
    </w:p>
    <w:p w14:paraId="676CCF39" w14:textId="493C3F14" w:rsidR="004547E5" w:rsidRPr="00765850" w:rsidRDefault="004547E5"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000000" w:themeColor="text1"/>
          <w:szCs w:val="24"/>
        </w:rPr>
      </w:pPr>
      <w:r w:rsidRPr="004547E5">
        <w:rPr>
          <w:color w:val="auto"/>
          <w:szCs w:val="24"/>
        </w:rPr>
        <w:t xml:space="preserve">Directory Manual – </w:t>
      </w:r>
      <w:r w:rsidR="00D90468">
        <w:rPr>
          <w:color w:val="auto"/>
          <w:szCs w:val="24"/>
        </w:rPr>
        <w:t>Revisions</w:t>
      </w:r>
      <w:r w:rsidRPr="004547E5">
        <w:rPr>
          <w:color w:val="auto"/>
          <w:szCs w:val="24"/>
        </w:rPr>
        <w:t xml:space="preserve"> Expedited Posting Language</w:t>
      </w:r>
    </w:p>
    <w:p w14:paraId="274CB54A" w14:textId="0C3A4FE9" w:rsidR="00765850" w:rsidRDefault="00765850" w:rsidP="0076585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auto"/>
          <w:szCs w:val="24"/>
        </w:rPr>
      </w:pPr>
      <w:r>
        <w:rPr>
          <w:color w:val="auto"/>
          <w:szCs w:val="24"/>
        </w:rPr>
        <w:t>Quintin Lee made the motion</w:t>
      </w:r>
    </w:p>
    <w:p w14:paraId="255FB341" w14:textId="28D90218" w:rsidR="00765850" w:rsidRPr="00AC7840" w:rsidRDefault="00765850" w:rsidP="00AC784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jc w:val="left"/>
        <w:rPr>
          <w:color w:val="auto"/>
          <w:szCs w:val="24"/>
        </w:rPr>
      </w:pPr>
      <w:r>
        <w:rPr>
          <w:color w:val="auto"/>
          <w:szCs w:val="24"/>
        </w:rPr>
        <w:t>Constantin seconded the motion</w:t>
      </w:r>
    </w:p>
    <w:p w14:paraId="5C201C66" w14:textId="77777777" w:rsidR="009C4E27" w:rsidRPr="002E13BA" w:rsidRDefault="009C4E2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260" w:firstLine="0"/>
        <w:contextualSpacing/>
        <w:jc w:val="left"/>
        <w:rPr>
          <w:color w:val="000000" w:themeColor="text1"/>
          <w:szCs w:val="24"/>
        </w:rPr>
      </w:pPr>
    </w:p>
    <w:p w14:paraId="56EE4F31" w14:textId="77777777"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9"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BF68E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30"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1" w:history="1">
        <w:r w:rsidRPr="00C653C3">
          <w:rPr>
            <w:rStyle w:val="Hyperlink"/>
          </w:rPr>
          <w:t>https://www.federalregister.gov/</w:t>
        </w:r>
      </w:hyperlink>
    </w:p>
    <w:p w14:paraId="56BB9044" w14:textId="7FC9877A"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Pr>
          <w:szCs w:val="24"/>
          <w:u w:color="FF0000"/>
        </w:rPr>
        <w:instrText xml:space="preserve"> HYPERLINK "https://www.ferc.gov/sites/default/files/2020-09/sunshine.pdf" </w:instrText>
      </w:r>
      <w:r>
        <w:rPr>
          <w:szCs w:val="24"/>
          <w:u w:color="FF0000"/>
        </w:rPr>
        <w:fldChar w:fldCharType="separate"/>
      </w:r>
      <w:r w:rsidR="005C46EC" w:rsidRPr="008D2AFD">
        <w:rPr>
          <w:rStyle w:val="Hyperlink"/>
          <w:szCs w:val="24"/>
        </w:rPr>
        <w:t>FERC Sunshine Act Meeting Notice</w:t>
      </w:r>
    </w:p>
    <w:p w14:paraId="749A6FD2" w14:textId="0C70A625" w:rsidR="0018532E" w:rsidRPr="0075266A"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Pr>
          <w:szCs w:val="24"/>
          <w:u w:color="FF0000"/>
        </w:rPr>
        <w:fldChar w:fldCharType="end"/>
      </w:r>
      <w:hyperlink r:id="rId32" w:history="1">
        <w:r w:rsidR="00785555" w:rsidRPr="00785555">
          <w:rPr>
            <w:rStyle w:val="Hyperlink"/>
            <w:szCs w:val="24"/>
          </w:rPr>
          <w:t xml:space="preserve">FERC </w:t>
        </w:r>
        <w:r w:rsidR="0018532E" w:rsidRPr="00785555">
          <w:rPr>
            <w:rStyle w:val="Hyperlink"/>
            <w:szCs w:val="24"/>
          </w:rPr>
          <w:t>Open Meeting Summaries</w:t>
        </w:r>
      </w:hyperlink>
    </w:p>
    <w:p w14:paraId="63C0B370" w14:textId="77777777" w:rsidR="008A18AB" w:rsidRPr="00C653C3"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3"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F316A5">
        <w:trPr>
          <w:jc w:val="center"/>
        </w:trPr>
        <w:tc>
          <w:tcPr>
            <w:tcW w:w="2353" w:type="dxa"/>
            <w:shd w:val="clear" w:color="auto" w:fill="BFBFBF" w:themeFill="background1" w:themeFillShade="BF"/>
          </w:tcPr>
          <w:p w14:paraId="42A1E7E8"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584A7544"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19</w:t>
            </w:r>
            <w:r w:rsidRPr="00BB0D7C">
              <w:rPr>
                <w:color w:val="auto"/>
                <w:sz w:val="20"/>
                <w:vertAlign w:val="superscript"/>
              </w:rPr>
              <w:t>th</w:t>
            </w:r>
            <w:r>
              <w:rPr>
                <w:color w:val="auto"/>
                <w:sz w:val="20"/>
              </w:rPr>
              <w:t xml:space="preserve"> – Call</w:t>
            </w:r>
          </w:p>
        </w:tc>
        <w:tc>
          <w:tcPr>
            <w:tcW w:w="2393" w:type="dxa"/>
            <w:shd w:val="clear" w:color="auto" w:fill="BFBFBF" w:themeFill="background1" w:themeFillShade="BF"/>
          </w:tcPr>
          <w:p w14:paraId="3B8189AB"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19</w:t>
            </w:r>
            <w:r w:rsidRPr="00BB0D7C">
              <w:rPr>
                <w:color w:val="auto"/>
                <w:sz w:val="20"/>
                <w:vertAlign w:val="superscript"/>
              </w:rPr>
              <w:t>th</w:t>
            </w:r>
            <w:r>
              <w:rPr>
                <w:color w:val="auto"/>
                <w:sz w:val="20"/>
              </w:rPr>
              <w:t xml:space="preserve"> – </w:t>
            </w:r>
            <w:r w:rsidR="00EA66F9">
              <w:rPr>
                <w:color w:val="auto"/>
                <w:sz w:val="20"/>
              </w:rPr>
              <w:t>Atlanta GA</w:t>
            </w:r>
            <w:r>
              <w:rPr>
                <w:color w:val="auto"/>
                <w:sz w:val="20"/>
              </w:rPr>
              <w:t xml:space="preserve"> (</w:t>
            </w:r>
            <w:r w:rsidR="00EA66F9">
              <w:rPr>
                <w:color w:val="auto"/>
                <w:sz w:val="20"/>
              </w:rPr>
              <w:t>NERC</w:t>
            </w:r>
            <w:r>
              <w:rPr>
                <w:color w:val="auto"/>
                <w:sz w:val="20"/>
              </w:rPr>
              <w:t>)</w:t>
            </w:r>
          </w:p>
        </w:tc>
      </w:tr>
      <w:tr w:rsidR="00080793" w:rsidRPr="000B6670" w14:paraId="2841B007" w14:textId="77777777" w:rsidTr="00325D17">
        <w:trPr>
          <w:jc w:val="center"/>
        </w:trPr>
        <w:tc>
          <w:tcPr>
            <w:tcW w:w="2353" w:type="dxa"/>
            <w:shd w:val="clear" w:color="auto" w:fill="BFBFBF" w:themeFill="background1" w:themeFillShade="BF"/>
          </w:tcPr>
          <w:p w14:paraId="416564BF"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shd w:val="clear" w:color="auto" w:fill="BFBFBF" w:themeFill="background1" w:themeFillShade="BF"/>
          </w:tcPr>
          <w:p w14:paraId="69D6B83E"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EA66F9">
              <w:rPr>
                <w:color w:val="auto"/>
                <w:sz w:val="20"/>
              </w:rPr>
              <w:t>20</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BFBFBF" w:themeFill="background1" w:themeFillShade="BF"/>
          </w:tcPr>
          <w:p w14:paraId="6D671FF3"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17</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89712C">
        <w:trPr>
          <w:jc w:val="center"/>
        </w:trPr>
        <w:tc>
          <w:tcPr>
            <w:tcW w:w="2353" w:type="dxa"/>
            <w:tcBorders>
              <w:bottom w:val="single" w:sz="4" w:space="0" w:color="auto"/>
            </w:tcBorders>
            <w:shd w:val="clear" w:color="auto" w:fill="BFBFBF" w:themeFill="background1" w:themeFillShade="BF"/>
          </w:tcPr>
          <w:p w14:paraId="7B0AD508"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EA66F9">
              <w:rPr>
                <w:color w:val="auto"/>
                <w:sz w:val="20"/>
              </w:rPr>
              <w:t>2</w:t>
            </w:r>
            <w:r w:rsidR="00EA66F9" w:rsidRPr="00EA66F9">
              <w:rPr>
                <w:color w:val="auto"/>
                <w:sz w:val="20"/>
                <w:vertAlign w:val="superscript"/>
              </w:rPr>
              <w:t>nd</w:t>
            </w:r>
            <w:r w:rsidR="00EA66F9">
              <w:rPr>
                <w:color w:val="auto"/>
                <w:sz w:val="20"/>
              </w:rPr>
              <w:t xml:space="preserve"> </w:t>
            </w:r>
            <w:r>
              <w:rPr>
                <w:color w:val="auto"/>
                <w:sz w:val="20"/>
              </w:rPr>
              <w:t>– Call</w:t>
            </w:r>
          </w:p>
        </w:tc>
        <w:tc>
          <w:tcPr>
            <w:tcW w:w="2386" w:type="dxa"/>
            <w:tcBorders>
              <w:bottom w:val="single" w:sz="4" w:space="0" w:color="auto"/>
            </w:tcBorders>
            <w:shd w:val="clear" w:color="auto" w:fill="BFBFBF" w:themeFill="background1" w:themeFillShade="BF"/>
          </w:tcPr>
          <w:p w14:paraId="699B8199"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19</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BFBFBF" w:themeFill="background1" w:themeFillShade="BF"/>
          </w:tcPr>
          <w:p w14:paraId="0DC7C7CA" w14:textId="2E2DC8D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24</w:t>
            </w:r>
            <w:r w:rsidRPr="00180F1D">
              <w:rPr>
                <w:color w:val="auto"/>
                <w:sz w:val="20"/>
                <w:vertAlign w:val="superscript"/>
              </w:rPr>
              <w:t>th</w:t>
            </w:r>
            <w:r>
              <w:rPr>
                <w:color w:val="auto"/>
                <w:sz w:val="20"/>
              </w:rPr>
              <w:t xml:space="preserve"> – </w:t>
            </w:r>
            <w:r w:rsidR="004B02B9">
              <w:rPr>
                <w:color w:val="auto"/>
                <w:sz w:val="20"/>
              </w:rPr>
              <w:t>Conference Call</w:t>
            </w:r>
          </w:p>
        </w:tc>
      </w:tr>
      <w:tr w:rsidR="00080793" w:rsidRPr="000B6670" w14:paraId="65E1D8D4" w14:textId="77777777" w:rsidTr="00080793">
        <w:tblPrEx>
          <w:jc w:val="left"/>
        </w:tblPrEx>
        <w:tc>
          <w:tcPr>
            <w:tcW w:w="2353" w:type="dxa"/>
            <w:shd w:val="clear" w:color="auto" w:fill="auto"/>
          </w:tcPr>
          <w:p w14:paraId="265F9E11"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EA66F9">
              <w:rPr>
                <w:color w:val="auto"/>
                <w:sz w:val="20"/>
              </w:rPr>
              <w:t>1</w:t>
            </w:r>
            <w:r w:rsidR="00EA66F9" w:rsidRPr="00EA66F9">
              <w:rPr>
                <w:color w:val="auto"/>
                <w:sz w:val="20"/>
                <w:vertAlign w:val="superscript"/>
              </w:rPr>
              <w:t>st</w:t>
            </w:r>
            <w:r w:rsidR="00EA66F9">
              <w:rPr>
                <w:color w:val="auto"/>
                <w:sz w:val="20"/>
              </w:rPr>
              <w:t xml:space="preserve"> </w:t>
            </w:r>
            <w:r>
              <w:rPr>
                <w:color w:val="auto"/>
                <w:sz w:val="20"/>
              </w:rPr>
              <w:t>– Call</w:t>
            </w:r>
          </w:p>
        </w:tc>
        <w:tc>
          <w:tcPr>
            <w:tcW w:w="2386" w:type="dxa"/>
            <w:shd w:val="clear" w:color="auto" w:fill="auto"/>
          </w:tcPr>
          <w:p w14:paraId="3D3FB16A" w14:textId="77777777"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19</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AA2284C"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EA66F9">
              <w:rPr>
                <w:color w:val="auto"/>
                <w:sz w:val="20"/>
              </w:rPr>
              <w:t>9</w:t>
            </w:r>
            <w:r w:rsidRPr="00180F1D">
              <w:rPr>
                <w:color w:val="auto"/>
                <w:sz w:val="20"/>
                <w:vertAlign w:val="superscript"/>
              </w:rPr>
              <w:t>th</w:t>
            </w:r>
            <w:r>
              <w:rPr>
                <w:color w:val="auto"/>
                <w:sz w:val="20"/>
              </w:rPr>
              <w:t xml:space="preserve"> – </w:t>
            </w:r>
            <w:r w:rsidR="004B02B9">
              <w:rPr>
                <w:color w:val="auto"/>
                <w:sz w:val="20"/>
              </w:rPr>
              <w:t>Conference Call</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4"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89712C">
        <w:trPr>
          <w:jc w:val="center"/>
        </w:trPr>
        <w:tc>
          <w:tcPr>
            <w:tcW w:w="2353" w:type="dxa"/>
            <w:shd w:val="clear" w:color="auto" w:fill="BFBFBF" w:themeFill="background1" w:themeFillShade="BF"/>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lastRenderedPageBreak/>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BFBFBF" w:themeFill="background1" w:themeFillShade="BF"/>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BFBFBF" w:themeFill="background1" w:themeFillShade="BF"/>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5" w:history="1">
        <w:r w:rsidRPr="00C1166B">
          <w:rPr>
            <w:rStyle w:val="Hyperlink"/>
          </w:rPr>
          <w:t>http://www.nerc.com/pa/rrm/ea/Pages/Lessons-Learned.aspx</w:t>
        </w:r>
      </w:hyperlink>
    </w:p>
    <w:p w14:paraId="14C382D3" w14:textId="7648939B"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 xml:space="preserve">has been </w:t>
      </w:r>
      <w:r w:rsidR="003C5AB6">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BF68E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6" w:history="1">
        <w:r w:rsidR="00333441" w:rsidRPr="004779CA">
          <w:rPr>
            <w:rStyle w:val="Hyperlink"/>
          </w:rPr>
          <w:t>http://www.nerc.com/pa/rrm/bpsa/Pages/Alerts.aspx</w:t>
        </w:r>
      </w:hyperlink>
    </w:p>
    <w:p w14:paraId="248829E4" w14:textId="1D3F39CA"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9712C">
        <w:rPr>
          <w:color w:val="auto"/>
        </w:rPr>
        <w:t>no</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BF68E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7"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7E603A08" w14:textId="0F9679BF" w:rsidR="00C80E2E" w:rsidRDefault="00BF68E9"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8"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69946718" w:rsidR="0074157F" w:rsidRPr="00AE6A07"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273A84D2" w14:textId="72ED2009" w:rsidR="001E00E2" w:rsidRDefault="001E00E2"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sidRPr="001E00E2">
        <w:rPr>
          <w:color w:val="auto"/>
          <w:u w:color="FF0000"/>
        </w:rPr>
        <w:t>NPCC Board of Directors Meeting (BOD) 20</w:t>
      </w:r>
      <w:r w:rsidR="00B72C59">
        <w:rPr>
          <w:color w:val="auto"/>
          <w:u w:color="FF0000"/>
        </w:rPr>
        <w:t>20</w:t>
      </w:r>
    </w:p>
    <w:tbl>
      <w:tblPr>
        <w:tblStyle w:val="TableGrid"/>
        <w:tblW w:w="0" w:type="auto"/>
        <w:jc w:val="center"/>
        <w:tblLook w:val="04A0" w:firstRow="1" w:lastRow="0" w:firstColumn="1" w:lastColumn="0" w:noHBand="0" w:noVBand="1"/>
      </w:tblPr>
      <w:tblGrid>
        <w:gridCol w:w="2736"/>
        <w:gridCol w:w="2736"/>
        <w:gridCol w:w="2736"/>
      </w:tblGrid>
      <w:tr w:rsidR="00BC4D12" w:rsidRPr="000B6670" w14:paraId="2C4E4038" w14:textId="77777777" w:rsidTr="00A73756">
        <w:trPr>
          <w:jc w:val="center"/>
        </w:trPr>
        <w:tc>
          <w:tcPr>
            <w:tcW w:w="2736" w:type="dxa"/>
            <w:shd w:val="clear" w:color="auto" w:fill="BFBFBF" w:themeFill="background1" w:themeFillShade="BF"/>
          </w:tcPr>
          <w:p w14:paraId="0B064562"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29</w:t>
            </w:r>
            <w:r w:rsidRPr="001E00E2">
              <w:rPr>
                <w:color w:val="auto"/>
                <w:sz w:val="20"/>
                <w:vertAlign w:val="superscript"/>
              </w:rPr>
              <w:t>th</w:t>
            </w:r>
            <w:r>
              <w:rPr>
                <w:color w:val="auto"/>
                <w:sz w:val="20"/>
              </w:rPr>
              <w:t xml:space="preserve"> – SGR Law Offices, Jacksonville, FL</w:t>
            </w:r>
          </w:p>
        </w:tc>
        <w:tc>
          <w:tcPr>
            <w:tcW w:w="2736" w:type="dxa"/>
            <w:shd w:val="clear" w:color="auto" w:fill="BFBFBF" w:themeFill="background1" w:themeFillShade="BF"/>
          </w:tcPr>
          <w:p w14:paraId="0AA072F5"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18</w:t>
            </w:r>
            <w:r w:rsidRPr="002817EE">
              <w:rPr>
                <w:color w:val="auto"/>
                <w:sz w:val="20"/>
                <w:vertAlign w:val="superscript"/>
              </w:rPr>
              <w:t>th</w:t>
            </w:r>
            <w:r>
              <w:rPr>
                <w:color w:val="auto"/>
                <w:sz w:val="20"/>
              </w:rPr>
              <w:t xml:space="preserve"> - Call</w:t>
            </w:r>
          </w:p>
        </w:tc>
        <w:tc>
          <w:tcPr>
            <w:tcW w:w="2736" w:type="dxa"/>
            <w:shd w:val="clear" w:color="auto" w:fill="BFBFBF" w:themeFill="background1" w:themeFillShade="BF"/>
          </w:tcPr>
          <w:p w14:paraId="4866D6E1"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6</w:t>
            </w:r>
            <w:r w:rsidRPr="00CE65EA">
              <w:rPr>
                <w:color w:val="auto"/>
                <w:sz w:val="20"/>
                <w:vertAlign w:val="superscript"/>
              </w:rPr>
              <w:t>th</w:t>
            </w:r>
            <w:r>
              <w:rPr>
                <w:color w:val="auto"/>
                <w:sz w:val="20"/>
              </w:rPr>
              <w:t xml:space="preserve"> – NPCC Office</w:t>
            </w:r>
          </w:p>
        </w:tc>
      </w:tr>
      <w:tr w:rsidR="00BC4D12" w:rsidRPr="000B6670" w14:paraId="1BFB5BE2" w14:textId="77777777" w:rsidTr="0089712C">
        <w:trPr>
          <w:jc w:val="center"/>
        </w:trPr>
        <w:tc>
          <w:tcPr>
            <w:tcW w:w="2736" w:type="dxa"/>
            <w:shd w:val="clear" w:color="auto" w:fill="BFBFBF" w:themeFill="background1" w:themeFillShade="BF"/>
          </w:tcPr>
          <w:p w14:paraId="51026CF3"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3</w:t>
            </w:r>
            <w:r w:rsidRPr="00CE65EA">
              <w:rPr>
                <w:color w:val="auto"/>
                <w:sz w:val="20"/>
                <w:vertAlign w:val="superscript"/>
              </w:rPr>
              <w:t>rd</w:t>
            </w:r>
            <w:r>
              <w:rPr>
                <w:color w:val="auto"/>
                <w:sz w:val="20"/>
              </w:rPr>
              <w:t xml:space="preserve"> – Call</w:t>
            </w:r>
          </w:p>
        </w:tc>
        <w:tc>
          <w:tcPr>
            <w:tcW w:w="2736" w:type="dxa"/>
            <w:shd w:val="clear" w:color="auto" w:fill="BFBFBF" w:themeFill="background1" w:themeFillShade="BF"/>
          </w:tcPr>
          <w:p w14:paraId="651A807D" w14:textId="267B8599"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24</w:t>
            </w:r>
            <w:r w:rsidRPr="00A92BA0">
              <w:rPr>
                <w:color w:val="auto"/>
                <w:sz w:val="20"/>
                <w:vertAlign w:val="superscript"/>
              </w:rPr>
              <w:t>th</w:t>
            </w:r>
            <w:r>
              <w:rPr>
                <w:color w:val="auto"/>
                <w:sz w:val="20"/>
              </w:rPr>
              <w:t xml:space="preserve"> – </w:t>
            </w:r>
            <w:r w:rsidR="0029357D">
              <w:rPr>
                <w:color w:val="auto"/>
                <w:sz w:val="20"/>
              </w:rPr>
              <w:t>Conference Call</w:t>
            </w:r>
          </w:p>
        </w:tc>
        <w:tc>
          <w:tcPr>
            <w:tcW w:w="2736" w:type="dxa"/>
            <w:shd w:val="clear" w:color="auto" w:fill="BFBFBF" w:themeFill="background1" w:themeFillShade="BF"/>
          </w:tcPr>
          <w:p w14:paraId="44C02FEC" w14:textId="0B5B5533"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6D4F6D">
              <w:rPr>
                <w:color w:val="auto"/>
                <w:sz w:val="20"/>
              </w:rPr>
              <w:t>12</w:t>
            </w:r>
            <w:r>
              <w:rPr>
                <w:color w:val="auto"/>
                <w:sz w:val="20"/>
                <w:vertAlign w:val="superscript"/>
              </w:rPr>
              <w:t>th</w:t>
            </w:r>
            <w:r>
              <w:rPr>
                <w:color w:val="auto"/>
                <w:sz w:val="20"/>
              </w:rPr>
              <w:t xml:space="preserve"> – Call</w:t>
            </w:r>
          </w:p>
        </w:tc>
      </w:tr>
      <w:tr w:rsidR="00BC4D12" w:rsidRPr="000B6670" w14:paraId="727FABF2" w14:textId="77777777" w:rsidTr="0089712C">
        <w:trPr>
          <w:jc w:val="center"/>
        </w:trPr>
        <w:tc>
          <w:tcPr>
            <w:tcW w:w="2736" w:type="dxa"/>
            <w:tcBorders>
              <w:bottom w:val="single" w:sz="4" w:space="0" w:color="auto"/>
            </w:tcBorders>
            <w:shd w:val="clear" w:color="auto" w:fill="BFBFBF" w:themeFill="background1" w:themeFillShade="BF"/>
          </w:tcPr>
          <w:p w14:paraId="1500BD34" w14:textId="7176F63A"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September 2</w:t>
            </w:r>
            <w:r w:rsidRPr="00CE65EA">
              <w:rPr>
                <w:color w:val="auto"/>
                <w:sz w:val="20"/>
                <w:vertAlign w:val="superscript"/>
              </w:rPr>
              <w:t>nd</w:t>
            </w:r>
            <w:r>
              <w:rPr>
                <w:color w:val="auto"/>
                <w:sz w:val="20"/>
              </w:rPr>
              <w:t xml:space="preserve"> and 3</w:t>
            </w:r>
            <w:r w:rsidRPr="00CE65EA">
              <w:rPr>
                <w:color w:val="auto"/>
                <w:sz w:val="20"/>
                <w:vertAlign w:val="superscript"/>
              </w:rPr>
              <w:t>rd</w:t>
            </w:r>
            <w:r>
              <w:rPr>
                <w:color w:val="auto"/>
                <w:sz w:val="20"/>
              </w:rPr>
              <w:t xml:space="preserve"> – </w:t>
            </w:r>
            <w:r w:rsidR="006D4F6D">
              <w:rPr>
                <w:color w:val="auto"/>
                <w:sz w:val="20"/>
              </w:rPr>
              <w:t>Conference Call</w:t>
            </w:r>
          </w:p>
        </w:tc>
        <w:tc>
          <w:tcPr>
            <w:tcW w:w="2736" w:type="dxa"/>
            <w:tcBorders>
              <w:bottom w:val="single" w:sz="4" w:space="0" w:color="auto"/>
            </w:tcBorders>
            <w:shd w:val="clear" w:color="auto" w:fill="auto"/>
          </w:tcPr>
          <w:p w14:paraId="58672E09" w14:textId="77777777"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28</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095DE750" w14:textId="2F1BE43A" w:rsidR="00BC4D12" w:rsidRPr="000B6670" w:rsidRDefault="00BC4D12"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December 2</w:t>
            </w:r>
            <w:r w:rsidRPr="00CE65EA">
              <w:rPr>
                <w:color w:val="auto"/>
                <w:sz w:val="20"/>
                <w:vertAlign w:val="superscript"/>
              </w:rPr>
              <w:t>nd</w:t>
            </w:r>
            <w:r>
              <w:rPr>
                <w:color w:val="auto"/>
                <w:sz w:val="20"/>
              </w:rPr>
              <w:t xml:space="preserve"> – </w:t>
            </w:r>
            <w:r w:rsidR="006D4F6D">
              <w:rPr>
                <w:color w:val="auto"/>
                <w:sz w:val="20"/>
              </w:rPr>
              <w:t>Conference Call</w:t>
            </w:r>
          </w:p>
        </w:tc>
      </w:tr>
    </w:tbl>
    <w:p w14:paraId="530F186B" w14:textId="77777777" w:rsidR="0085491F" w:rsidRPr="0085491F" w:rsidRDefault="0085491F" w:rsidP="0085491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left"/>
        <w:rPr>
          <w:color w:val="auto"/>
          <w:u w:color="FF0000"/>
        </w:rPr>
      </w:pPr>
    </w:p>
    <w:p w14:paraId="17B9DD80" w14:textId="70BB0DD8" w:rsidR="0085491F" w:rsidRDefault="0085491F" w:rsidP="0085491F">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16DE7F01"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85491F">
        <w:trPr>
          <w:jc w:val="center"/>
        </w:trPr>
        <w:tc>
          <w:tcPr>
            <w:tcW w:w="2736" w:type="dxa"/>
            <w:shd w:val="clear" w:color="auto" w:fill="auto"/>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uto"/>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uto"/>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85491F">
        <w:trPr>
          <w:jc w:val="center"/>
        </w:trPr>
        <w:tc>
          <w:tcPr>
            <w:tcW w:w="2736" w:type="dxa"/>
            <w:shd w:val="clear" w:color="auto" w:fill="auto"/>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uto"/>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uto"/>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26F4527C" w14:textId="1CFEDBF1" w:rsidR="00BE5F66" w:rsidRDefault="00BF68E9"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hyperlink r:id="rId39" w:history="1">
        <w:r w:rsidR="00BE5F66" w:rsidRPr="00F72E82">
          <w:rPr>
            <w:rStyle w:val="Hyperlink"/>
          </w:rPr>
          <w:t>NPCC 202</w:t>
        </w:r>
        <w:r w:rsidR="000C4C3D" w:rsidRPr="00F72E82">
          <w:rPr>
            <w:rStyle w:val="Hyperlink"/>
          </w:rPr>
          <w:t>1</w:t>
        </w:r>
        <w:r w:rsidR="00BE5F66" w:rsidRPr="00F72E82">
          <w:rPr>
            <w:rStyle w:val="Hyperlink"/>
          </w:rPr>
          <w:t xml:space="preserve"> Business Plan and Budget Schedule</w:t>
        </w:r>
      </w:hyperlink>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484BD87A" w14:textId="1836837C" w:rsidR="00655FAD" w:rsidRPr="00743BC6" w:rsidRDefault="00655FAD"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Pr>
          <w:szCs w:val="24"/>
        </w:rPr>
        <w:t>RSC 2020</w:t>
      </w:r>
      <w:r w:rsidRPr="006239E2">
        <w:rPr>
          <w:szCs w:val="24"/>
        </w:rPr>
        <w:t xml:space="preserve"> Meeting Date</w:t>
      </w:r>
      <w:r w:rsidR="0036606A">
        <w:rPr>
          <w:szCs w:val="24"/>
        </w:rPr>
        <w:t>s</w:t>
      </w:r>
    </w:p>
    <w:p w14:paraId="20BC91EB" w14:textId="77777777" w:rsidR="00F12A9F" w:rsidRDefault="00F12A9F" w:rsidP="007B2F34">
      <w:pPr>
        <w:pStyle w:val="Title"/>
        <w:contextualSpacing/>
        <w:rPr>
          <w:sz w:val="24"/>
          <w:lang w:val="en-US"/>
        </w:rPr>
      </w:pPr>
    </w:p>
    <w:tbl>
      <w:tblPr>
        <w:tblStyle w:val="TableGrid"/>
        <w:tblW w:w="0" w:type="auto"/>
        <w:tblInd w:w="535" w:type="dxa"/>
        <w:tblLook w:val="04A0" w:firstRow="1" w:lastRow="0" w:firstColumn="1" w:lastColumn="0" w:noHBand="0" w:noVBand="1"/>
      </w:tblPr>
      <w:tblGrid>
        <w:gridCol w:w="5490"/>
      </w:tblGrid>
      <w:tr w:rsidR="004F50D7" w:rsidRPr="00743BC6" w14:paraId="370F5C18" w14:textId="77777777" w:rsidTr="00A73756">
        <w:tc>
          <w:tcPr>
            <w:tcW w:w="5490" w:type="dxa"/>
            <w:shd w:val="clear" w:color="auto" w:fill="BFBFBF" w:themeFill="background1" w:themeFillShade="BF"/>
          </w:tcPr>
          <w:p w14:paraId="7D36B6CA" w14:textId="77777777"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N</w:t>
            </w:r>
            <w:r w:rsidR="00BC4D12">
              <w:rPr>
                <w:color w:val="000000" w:themeColor="text1"/>
                <w:sz w:val="20"/>
              </w:rPr>
              <w:t>PCC Office at New York NY</w:t>
            </w:r>
          </w:p>
        </w:tc>
      </w:tr>
      <w:tr w:rsidR="004F50D7" w:rsidRPr="00743BC6" w14:paraId="14DAFE74" w14:textId="77777777" w:rsidTr="00325D17">
        <w:tc>
          <w:tcPr>
            <w:tcW w:w="5490" w:type="dxa"/>
            <w:shd w:val="clear" w:color="auto" w:fill="BFBFBF" w:themeFill="background1" w:themeFillShade="BF"/>
          </w:tcPr>
          <w:p w14:paraId="634CD02B" w14:textId="1934A080"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13</w:t>
            </w:r>
            <w:r w:rsidRPr="00743BC6">
              <w:rPr>
                <w:color w:val="000000" w:themeColor="text1"/>
                <w:sz w:val="20"/>
                <w:vertAlign w:val="superscript"/>
              </w:rPr>
              <w:t>th</w:t>
            </w:r>
            <w:r>
              <w:rPr>
                <w:color w:val="000000" w:themeColor="text1"/>
                <w:sz w:val="20"/>
              </w:rPr>
              <w:t>-14</w:t>
            </w:r>
            <w:r w:rsidRPr="00743BC6">
              <w:rPr>
                <w:color w:val="000000" w:themeColor="text1"/>
                <w:sz w:val="20"/>
                <w:vertAlign w:val="superscript"/>
              </w:rPr>
              <w:t>th</w:t>
            </w:r>
            <w:r w:rsidRPr="00743BC6">
              <w:rPr>
                <w:color w:val="000000" w:themeColor="text1"/>
                <w:sz w:val="20"/>
              </w:rPr>
              <w:t>,</w:t>
            </w:r>
            <w:r w:rsidR="006A0055">
              <w:rPr>
                <w:color w:val="000000" w:themeColor="text1"/>
                <w:sz w:val="20"/>
              </w:rPr>
              <w:t xml:space="preserve"> WebEx</w:t>
            </w:r>
          </w:p>
        </w:tc>
      </w:tr>
      <w:tr w:rsidR="004F50D7" w:rsidRPr="00743BC6" w14:paraId="7F2E2575" w14:textId="77777777" w:rsidTr="0089712C">
        <w:tc>
          <w:tcPr>
            <w:tcW w:w="5490" w:type="dxa"/>
            <w:shd w:val="clear" w:color="auto" w:fill="BFBFBF" w:themeFill="background1" w:themeFillShade="BF"/>
          </w:tcPr>
          <w:p w14:paraId="30607325" w14:textId="6815A784" w:rsidR="004F50D7" w:rsidRPr="00743BC6" w:rsidRDefault="004F50D7"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sidR="00251593">
              <w:rPr>
                <w:sz w:val="20"/>
              </w:rPr>
              <w:t>17</w:t>
            </w:r>
            <w:r w:rsidRPr="00743BC6">
              <w:rPr>
                <w:sz w:val="20"/>
                <w:vertAlign w:val="superscript"/>
              </w:rPr>
              <w:t>th</w:t>
            </w:r>
            <w:r w:rsidR="00E66B78">
              <w:rPr>
                <w:sz w:val="20"/>
              </w:rPr>
              <w:t xml:space="preserve"> WebEx</w:t>
            </w:r>
          </w:p>
        </w:tc>
      </w:tr>
      <w:tr w:rsidR="004F50D7" w:rsidRPr="0006735F" w14:paraId="0676D56F" w14:textId="77777777" w:rsidTr="00262E1A">
        <w:tc>
          <w:tcPr>
            <w:tcW w:w="5490" w:type="dxa"/>
          </w:tcPr>
          <w:p w14:paraId="28600399" w14:textId="1ED56782" w:rsidR="004F50D7" w:rsidRPr="0006735F" w:rsidRDefault="004F50D7" w:rsidP="007B2F34">
            <w:pPr>
              <w:pStyle w:val="Title"/>
              <w:widowControl w:val="0"/>
              <w:tabs>
                <w:tab w:val="left" w:pos="2085"/>
              </w:tabs>
              <w:contextualSpacing/>
              <w:jc w:val="left"/>
              <w:rPr>
                <w:b w:val="0"/>
                <w:sz w:val="24"/>
                <w:lang w:val="en-US"/>
              </w:rPr>
            </w:pPr>
            <w:r>
              <w:rPr>
                <w:b w:val="0"/>
                <w:sz w:val="20"/>
              </w:rPr>
              <w:t>October 14</w:t>
            </w:r>
            <w:r w:rsidRPr="00743BC6">
              <w:rPr>
                <w:b w:val="0"/>
                <w:color w:val="000000" w:themeColor="text1"/>
                <w:sz w:val="20"/>
                <w:vertAlign w:val="superscript"/>
              </w:rPr>
              <w:t>th</w:t>
            </w:r>
            <w:r>
              <w:rPr>
                <w:b w:val="0"/>
                <w:color w:val="000000" w:themeColor="text1"/>
                <w:sz w:val="20"/>
              </w:rPr>
              <w:t>-15</w:t>
            </w:r>
            <w:r w:rsidRPr="00743BC6">
              <w:rPr>
                <w:b w:val="0"/>
                <w:color w:val="000000" w:themeColor="text1"/>
                <w:sz w:val="20"/>
                <w:vertAlign w:val="superscript"/>
              </w:rPr>
              <w:t>th</w:t>
            </w:r>
            <w:r w:rsidRPr="00743BC6">
              <w:rPr>
                <w:b w:val="0"/>
                <w:sz w:val="20"/>
              </w:rPr>
              <w:t xml:space="preserve">, </w:t>
            </w:r>
            <w:r w:rsidR="00E66B78">
              <w:rPr>
                <w:b w:val="0"/>
                <w:sz w:val="20"/>
                <w:lang w:val="en-US"/>
              </w:rPr>
              <w:t>WebEx</w:t>
            </w:r>
          </w:p>
        </w:tc>
      </w:tr>
      <w:tr w:rsidR="004F50D7" w:rsidRPr="00743BC6" w14:paraId="08F148CB" w14:textId="77777777" w:rsidTr="00262E1A">
        <w:tc>
          <w:tcPr>
            <w:tcW w:w="5490" w:type="dxa"/>
          </w:tcPr>
          <w:p w14:paraId="17E6B66E" w14:textId="67D1B723" w:rsidR="004F50D7" w:rsidRPr="00743BC6" w:rsidRDefault="004F50D7" w:rsidP="007B2F34">
            <w:pPr>
              <w:pStyle w:val="Title"/>
              <w:widowControl w:val="0"/>
              <w:contextualSpacing/>
              <w:jc w:val="left"/>
              <w:rPr>
                <w:b w:val="0"/>
                <w:sz w:val="24"/>
                <w:lang w:val="en-US"/>
              </w:rPr>
            </w:pPr>
            <w:r>
              <w:rPr>
                <w:b w:val="0"/>
                <w:sz w:val="20"/>
              </w:rPr>
              <w:t>December 3</w:t>
            </w:r>
            <w:r>
              <w:rPr>
                <w:b w:val="0"/>
                <w:sz w:val="20"/>
                <w:vertAlign w:val="superscript"/>
              </w:rPr>
              <w:t>rd</w:t>
            </w:r>
            <w:r w:rsidR="00BC4D12">
              <w:rPr>
                <w:b w:val="0"/>
                <w:sz w:val="20"/>
                <w:vertAlign w:val="superscript"/>
                <w:lang w:val="en-US"/>
              </w:rPr>
              <w:t xml:space="preserve"> </w:t>
            </w:r>
            <w:r w:rsidR="00E66B78">
              <w:rPr>
                <w:b w:val="0"/>
                <w:sz w:val="20"/>
                <w:lang w:val="en-US"/>
              </w:rPr>
              <w:t>WebEx</w:t>
            </w:r>
          </w:p>
        </w:tc>
      </w:tr>
    </w:tbl>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7B2F34">
        <w:tc>
          <w:tcPr>
            <w:tcW w:w="5490" w:type="dxa"/>
            <w:shd w:val="clear" w:color="auto" w:fill="auto"/>
          </w:tcPr>
          <w:p w14:paraId="3884D56A" w14:textId="30ECDCB4"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lastRenderedPageBreak/>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proofErr w:type="gramStart"/>
            <w:r>
              <w:rPr>
                <w:color w:val="000000" w:themeColor="text1"/>
                <w:sz w:val="20"/>
              </w:rPr>
              <w:t>NYC</w:t>
            </w:r>
            <w:proofErr w:type="gramEnd"/>
            <w:r>
              <w:rPr>
                <w:color w:val="000000" w:themeColor="text1"/>
                <w:sz w:val="20"/>
              </w:rPr>
              <w:t xml:space="preserve"> or WebEx</w:t>
            </w:r>
          </w:p>
        </w:tc>
      </w:tr>
      <w:tr w:rsidR="007B2F34" w:rsidRPr="00743BC6" w14:paraId="76770CCA" w14:textId="77777777" w:rsidTr="007B2F34">
        <w:tc>
          <w:tcPr>
            <w:tcW w:w="5490" w:type="dxa"/>
            <w:shd w:val="clear" w:color="auto" w:fill="auto"/>
          </w:tcPr>
          <w:p w14:paraId="13246658" w14:textId="530CD61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Saratoga Springs </w:t>
            </w:r>
            <w:proofErr w:type="gramStart"/>
            <w:r>
              <w:rPr>
                <w:color w:val="000000" w:themeColor="text1"/>
                <w:sz w:val="20"/>
              </w:rPr>
              <w:t>NY</w:t>
            </w:r>
            <w:proofErr w:type="gramEnd"/>
            <w:r>
              <w:rPr>
                <w:color w:val="000000" w:themeColor="text1"/>
                <w:sz w:val="20"/>
              </w:rPr>
              <w:t xml:space="preserve"> or WebEx</w:t>
            </w:r>
          </w:p>
        </w:tc>
      </w:tr>
      <w:tr w:rsidR="007B2F34" w:rsidRPr="00743BC6" w14:paraId="41EC438C" w14:textId="77777777" w:rsidTr="007B2F34">
        <w:tc>
          <w:tcPr>
            <w:tcW w:w="5490" w:type="dxa"/>
            <w:shd w:val="clear" w:color="auto" w:fill="auto"/>
          </w:tcPr>
          <w:p w14:paraId="5032A4E2" w14:textId="1A384F5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Pr>
                <w:sz w:val="20"/>
              </w:rPr>
              <w:t xml:space="preserve"> Toronto or WebEx</w:t>
            </w:r>
          </w:p>
        </w:tc>
      </w:tr>
      <w:tr w:rsidR="007B2F34" w:rsidRPr="0006735F" w14:paraId="2B6DC658" w14:textId="77777777" w:rsidTr="007B2F34">
        <w:tc>
          <w:tcPr>
            <w:tcW w:w="5490" w:type="dxa"/>
            <w:shd w:val="clear" w:color="auto" w:fill="auto"/>
          </w:tcPr>
          <w:p w14:paraId="1FE83CB6" w14:textId="2F8DA22F"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Montreal or WebEx</w:t>
            </w:r>
          </w:p>
        </w:tc>
      </w:tr>
      <w:tr w:rsidR="007B2F34" w:rsidRPr="00743BC6" w14:paraId="2D0E0C20" w14:textId="77777777" w:rsidTr="007B2F34">
        <w:tc>
          <w:tcPr>
            <w:tcW w:w="5490" w:type="dxa"/>
            <w:shd w:val="clear" w:color="auto" w:fill="auto"/>
          </w:tcPr>
          <w:p w14:paraId="2D5EE899" w14:textId="3E068F33" w:rsidR="007B2F34" w:rsidRPr="00743BC6" w:rsidRDefault="007B2F34" w:rsidP="007B2F34">
            <w:pPr>
              <w:pStyle w:val="Title"/>
              <w:widowControl w:val="0"/>
              <w:contextualSpacing/>
              <w:jc w:val="left"/>
              <w:rPr>
                <w:b w:val="0"/>
                <w:sz w:val="24"/>
                <w:lang w:val="en-US"/>
              </w:rPr>
            </w:pPr>
            <w:r>
              <w:rPr>
                <w:b w:val="0"/>
                <w:sz w:val="20"/>
              </w:rPr>
              <w:t xml:space="preserve">December </w:t>
            </w:r>
            <w:r>
              <w:rPr>
                <w:b w:val="0"/>
                <w:sz w:val="20"/>
                <w:lang w:val="en-US"/>
              </w:rPr>
              <w:t>9</w:t>
            </w:r>
            <w:proofErr w:type="spellStart"/>
            <w:r w:rsidRPr="007B2F34">
              <w:rPr>
                <w:b w:val="0"/>
                <w:sz w:val="20"/>
                <w:vertAlign w:val="superscript"/>
              </w:rPr>
              <w:t>t</w:t>
            </w:r>
            <w:r w:rsidRPr="007B2F34">
              <w:rPr>
                <w:b w:val="0"/>
                <w:sz w:val="20"/>
                <w:vertAlign w:val="superscript"/>
                <w:lang w:val="en-US"/>
              </w:rPr>
              <w:t>h</w:t>
            </w:r>
            <w:proofErr w:type="spellEnd"/>
            <w:r>
              <w:rPr>
                <w:b w:val="0"/>
                <w:sz w:val="20"/>
                <w:lang w:val="en-US"/>
              </w:rPr>
              <w:t xml:space="preserve"> 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0EAB033F" w:rsidR="00444CC0" w:rsidRDefault="00444CC0" w:rsidP="0089712C">
      <w:pPr>
        <w:pStyle w:val="Title"/>
        <w:contextualSpacing/>
        <w:rPr>
          <w:sz w:val="24"/>
          <w:lang w:val="en-US"/>
        </w:rPr>
      </w:pPr>
    </w:p>
    <w:p w14:paraId="598013F5" w14:textId="1E46AF2A" w:rsidR="00444CC0" w:rsidRDefault="00444CC0" w:rsidP="0089712C">
      <w:pPr>
        <w:pStyle w:val="Title"/>
        <w:contextualSpacing/>
        <w:rPr>
          <w:sz w:val="24"/>
          <w:lang w:val="en-US"/>
        </w:rPr>
      </w:pPr>
    </w:p>
    <w:p w14:paraId="18BAA538" w14:textId="77777777" w:rsidR="00FD2DC6" w:rsidRDefault="00FD2DC6" w:rsidP="0089712C">
      <w:pPr>
        <w:pStyle w:val="Title"/>
        <w:contextualSpacing/>
        <w:rPr>
          <w:sz w:val="24"/>
          <w:lang w:val="en-US"/>
        </w:rPr>
      </w:pPr>
    </w:p>
    <w:p w14:paraId="03838CB6" w14:textId="77777777" w:rsidR="00444CC0" w:rsidRDefault="00444CC0" w:rsidP="00444CC0">
      <w:pPr>
        <w:pStyle w:val="Title"/>
        <w:jc w:val="left"/>
        <w:rPr>
          <w:sz w:val="28"/>
          <w:szCs w:val="28"/>
          <w:u w:val="single"/>
          <w:lang w:val="en-US"/>
        </w:rPr>
      </w:pPr>
    </w:p>
    <w:p w14:paraId="3E074596" w14:textId="77777777" w:rsidR="00444CC0" w:rsidRDefault="00444CC0" w:rsidP="00444CC0">
      <w:pPr>
        <w:pStyle w:val="Title"/>
        <w:jc w:val="left"/>
        <w:rPr>
          <w:sz w:val="28"/>
          <w:szCs w:val="28"/>
          <w:u w:val="single"/>
          <w:lang w:val="en-US"/>
        </w:rPr>
      </w:pPr>
    </w:p>
    <w:p w14:paraId="44C4752E" w14:textId="68B9E15B" w:rsidR="00444CC0" w:rsidRDefault="00444CC0" w:rsidP="00444CC0">
      <w:pPr>
        <w:pStyle w:val="Title"/>
        <w:jc w:val="left"/>
        <w:rPr>
          <w:sz w:val="28"/>
          <w:szCs w:val="28"/>
          <w:u w:val="single"/>
          <w:lang w:val="en-US"/>
        </w:rPr>
      </w:pPr>
      <w:r w:rsidRPr="00743BC6">
        <w:rPr>
          <w:sz w:val="28"/>
          <w:szCs w:val="28"/>
          <w:u w:val="single"/>
          <w:lang w:val="en-US"/>
        </w:rPr>
        <w:t>Day Two DER Forum:</w:t>
      </w:r>
    </w:p>
    <w:p w14:paraId="3FD03DE7" w14:textId="77777777" w:rsidR="00444CC0" w:rsidRPr="00743BC6" w:rsidRDefault="00444CC0" w:rsidP="00444CC0">
      <w:pPr>
        <w:pStyle w:val="Title"/>
        <w:jc w:val="left"/>
        <w:rPr>
          <w:sz w:val="28"/>
          <w:szCs w:val="28"/>
          <w:u w:val="single"/>
          <w:lang w:val="en-US"/>
        </w:rPr>
      </w:pPr>
    </w:p>
    <w:p w14:paraId="32E398BE" w14:textId="3695D8FF" w:rsidR="00444CC0" w:rsidRDefault="00444CC0" w:rsidP="00444CC0">
      <w:pPr>
        <w:pStyle w:val="Title"/>
        <w:keepNext/>
        <w:spacing w:before="720"/>
        <w:contextualSpacing/>
        <w:jc w:val="left"/>
        <w:rPr>
          <w:spacing w:val="-2"/>
          <w:kern w:val="1"/>
          <w:sz w:val="28"/>
          <w:szCs w:val="28"/>
        </w:rPr>
      </w:pPr>
      <w:r>
        <w:rPr>
          <w:spacing w:val="-2"/>
          <w:kern w:val="1"/>
          <w:sz w:val="28"/>
          <w:szCs w:val="28"/>
          <w:lang w:val="en-US"/>
        </w:rPr>
        <w:t>October</w:t>
      </w:r>
      <w:r w:rsidRPr="006A0055">
        <w:rPr>
          <w:spacing w:val="-2"/>
          <w:kern w:val="1"/>
          <w:sz w:val="28"/>
          <w:szCs w:val="28"/>
        </w:rPr>
        <w:t xml:space="preserve"> 1</w:t>
      </w:r>
      <w:r>
        <w:rPr>
          <w:spacing w:val="-2"/>
          <w:kern w:val="1"/>
          <w:sz w:val="28"/>
          <w:szCs w:val="28"/>
          <w:lang w:val="en-US"/>
        </w:rPr>
        <w:t>5</w:t>
      </w:r>
      <w:r w:rsidRPr="006A0055">
        <w:rPr>
          <w:spacing w:val="-2"/>
          <w:kern w:val="1"/>
          <w:sz w:val="28"/>
          <w:szCs w:val="28"/>
        </w:rPr>
        <w:t>, 2020 8:30 a.m. – 2:00 p.m. E</w:t>
      </w:r>
      <w:r w:rsidR="00396AFC">
        <w:rPr>
          <w:spacing w:val="-2"/>
          <w:kern w:val="1"/>
          <w:sz w:val="28"/>
          <w:szCs w:val="28"/>
          <w:lang w:val="en-US"/>
        </w:rPr>
        <w:t>D</w:t>
      </w:r>
      <w:r w:rsidRPr="006A0055">
        <w:rPr>
          <w:spacing w:val="-2"/>
          <w:kern w:val="1"/>
          <w:sz w:val="28"/>
          <w:szCs w:val="28"/>
        </w:rPr>
        <w:t>T</w:t>
      </w:r>
    </w:p>
    <w:p w14:paraId="606771FC" w14:textId="77777777" w:rsidR="00444CC0" w:rsidRDefault="00444CC0" w:rsidP="00444CC0">
      <w:pPr>
        <w:pStyle w:val="Title"/>
        <w:keepNext/>
        <w:spacing w:before="720"/>
        <w:contextualSpacing/>
        <w:jc w:val="left"/>
        <w:rPr>
          <w:b w:val="0"/>
          <w:sz w:val="24"/>
          <w:lang w:val="en-US"/>
        </w:rPr>
      </w:pPr>
    </w:p>
    <w:p w14:paraId="7B8CBCE4" w14:textId="65FCEFBA" w:rsidR="00444CC0" w:rsidRDefault="00444CC0"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Pr>
          <w:b/>
          <w:szCs w:val="24"/>
          <w:u w:val="single"/>
        </w:rPr>
        <w:t>Distributed Energy Resources (DER) Forum Topics</w:t>
      </w:r>
    </w:p>
    <w:p w14:paraId="3385AFC7"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CE483DE"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DER, Approach to Regional Guidance and DER Impact Reporting</w:t>
      </w:r>
    </w:p>
    <w:p w14:paraId="25A3A64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 xml:space="preserve">Presentations by NYISO on DER Aggregation, </w:t>
      </w:r>
      <w:proofErr w:type="gramStart"/>
      <w:r w:rsidRPr="007376C3">
        <w:rPr>
          <w:rFonts w:eastAsia="Calibri"/>
        </w:rPr>
        <w:t>Roadmap</w:t>
      </w:r>
      <w:proofErr w:type="gramEnd"/>
      <w:r w:rsidRPr="007376C3">
        <w:rPr>
          <w:rFonts w:eastAsia="Calibri"/>
        </w:rPr>
        <w:t xml:space="preserve"> and Interconnection Requirements (8:40-9:30 AM)</w:t>
      </w:r>
    </w:p>
    <w:p w14:paraId="122EC85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 xml:space="preserve">New York State Reliability Council (NYSRC) High Renewables Capacity Study Presentation by Mayer </w:t>
      </w:r>
      <w:proofErr w:type="spellStart"/>
      <w:r w:rsidRPr="007376C3">
        <w:rPr>
          <w:rFonts w:eastAsia="Calibri"/>
          <w:szCs w:val="24"/>
        </w:rPr>
        <w:t>Sasson</w:t>
      </w:r>
      <w:proofErr w:type="spellEnd"/>
      <w:r w:rsidRPr="007376C3">
        <w:rPr>
          <w:rFonts w:eastAsia="Calibri"/>
          <w:szCs w:val="24"/>
        </w:rPr>
        <w:t xml:space="preserve"> and Howard </w:t>
      </w:r>
      <w:proofErr w:type="spellStart"/>
      <w:r w:rsidRPr="007376C3">
        <w:rPr>
          <w:rFonts w:eastAsia="Calibri"/>
          <w:szCs w:val="24"/>
        </w:rPr>
        <w:t>Kosel</w:t>
      </w:r>
      <w:proofErr w:type="spellEnd"/>
      <w:r w:rsidRPr="007376C3">
        <w:rPr>
          <w:rFonts w:eastAsia="Calibri"/>
          <w:szCs w:val="24"/>
        </w:rPr>
        <w:t xml:space="preserve"> (9:30 AM)</w:t>
      </w:r>
    </w:p>
    <w:p w14:paraId="27C85D37"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szCs w:val="24"/>
        </w:rPr>
        <w:t xml:space="preserve">Test and Analysis of the Dynamic and Transient Behavior of Inverters used in Solar Residential Projects presented by </w:t>
      </w:r>
      <w:proofErr w:type="spellStart"/>
      <w:r w:rsidRPr="007376C3">
        <w:rPr>
          <w:rFonts w:eastAsia="Calibri"/>
          <w:szCs w:val="24"/>
        </w:rPr>
        <w:t>Hache</w:t>
      </w:r>
      <w:proofErr w:type="spellEnd"/>
      <w:r w:rsidRPr="007376C3">
        <w:rPr>
          <w:rFonts w:eastAsia="Calibri"/>
          <w:szCs w:val="24"/>
        </w:rPr>
        <w:t xml:space="preserve"> Jean-Francois from Hydro Quebec (10 AM)</w:t>
      </w:r>
    </w:p>
    <w:p w14:paraId="4CACD5E1"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rPr>
        <w:t>Presentation by ISO-NE DER Interconnection and Aggregation</w:t>
      </w:r>
    </w:p>
    <w:p w14:paraId="1D95FCD8"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sidRPr="007376C3">
        <w:rPr>
          <w:rFonts w:eastAsia="Calibri"/>
        </w:rPr>
        <w:t>Effective Grounding of DER Presentation by Devin Van Zandt and Tom Key from EPRI (11 AM)</w:t>
      </w:r>
    </w:p>
    <w:p w14:paraId="1E11B7B9"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Presentation by Song Ji from National Grid on Substation Protection issues associated with DER</w:t>
      </w:r>
    </w:p>
    <w:p w14:paraId="28C1F219" w14:textId="77777777" w:rsidR="007376C3" w:rsidRPr="007376C3" w:rsidRDefault="007376C3" w:rsidP="007376C3">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adjustRightInd/>
        <w:spacing w:before="120"/>
        <w:contextualSpacing/>
        <w:jc w:val="left"/>
        <w:textAlignment w:val="auto"/>
        <w:rPr>
          <w:rFonts w:eastAsia="Calibri"/>
        </w:rPr>
      </w:pPr>
      <w:r w:rsidRPr="007376C3">
        <w:rPr>
          <w:rFonts w:eastAsia="Calibri"/>
        </w:rPr>
        <w:t>FERC Order 2222 relating to Participation DER Aggregation in Markets in ISOs and RTOs presentation by David Kathan from FERC</w:t>
      </w:r>
    </w:p>
    <w:p w14:paraId="613769B1"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3A63623A" w14:textId="77DCC812" w:rsidR="00A73756" w:rsidRDefault="00A73756" w:rsidP="0089712C">
      <w:pPr>
        <w:pStyle w:val="Title"/>
        <w:contextualSpacing/>
        <w:rPr>
          <w:sz w:val="24"/>
          <w:lang w:val="en-US"/>
        </w:rPr>
      </w:pPr>
    </w:p>
    <w:p w14:paraId="6BF4448F" w14:textId="6919FB5E" w:rsidR="00CF7AC0" w:rsidRDefault="00BF68E9" w:rsidP="0089712C">
      <w:pPr>
        <w:pStyle w:val="Title"/>
        <w:contextualSpacing/>
        <w:rPr>
          <w:sz w:val="24"/>
          <w:lang w:val="en-US"/>
        </w:rPr>
      </w:pPr>
      <w:r>
        <w:rPr>
          <w:sz w:val="24"/>
          <w:lang w:val="en-US"/>
        </w:rPr>
        <w:t>Meeting adjourned at 1:02 PM</w:t>
      </w:r>
    </w:p>
    <w:p w14:paraId="74AF09B0" w14:textId="69B0C70D" w:rsidR="00422351" w:rsidRDefault="00422351" w:rsidP="0089712C">
      <w:pPr>
        <w:pStyle w:val="Title"/>
        <w:contextualSpacing/>
        <w:rPr>
          <w:sz w:val="24"/>
          <w:lang w:val="en-US"/>
        </w:rPr>
      </w:pPr>
    </w:p>
    <w:p w14:paraId="30593D13" w14:textId="5E1A5CE4" w:rsidR="004637A0" w:rsidRDefault="004637A0" w:rsidP="0089712C">
      <w:pPr>
        <w:pStyle w:val="Title"/>
        <w:contextualSpacing/>
        <w:rPr>
          <w:sz w:val="24"/>
          <w:lang w:val="en-US"/>
        </w:rPr>
      </w:pPr>
    </w:p>
    <w:p w14:paraId="346A6F18" w14:textId="77777777" w:rsidR="00673CEE" w:rsidRDefault="00673CEE" w:rsidP="0089712C">
      <w:pPr>
        <w:pStyle w:val="Title"/>
        <w:contextualSpacing/>
        <w:rPr>
          <w:sz w:val="24"/>
          <w:lang w:val="en-US"/>
        </w:rPr>
      </w:pPr>
    </w:p>
    <w:p w14:paraId="3102BA4F" w14:textId="3FC8801D" w:rsidR="00BA749B" w:rsidRDefault="00BA749B" w:rsidP="0089712C">
      <w:pPr>
        <w:pStyle w:val="Title"/>
        <w:contextualSpacing/>
        <w:rPr>
          <w:sz w:val="24"/>
          <w:lang w:val="en-US"/>
        </w:rPr>
      </w:pPr>
    </w:p>
    <w:p w14:paraId="6192BB19" w14:textId="38056A0D" w:rsidR="00D4084E" w:rsidRDefault="00D4084E" w:rsidP="0089712C">
      <w:pPr>
        <w:pStyle w:val="Title"/>
        <w:contextualSpacing/>
        <w:jc w:val="both"/>
        <w:rPr>
          <w:sz w:val="24"/>
          <w:lang w:val="en-US"/>
        </w:rPr>
      </w:pPr>
    </w:p>
    <w:p w14:paraId="42C25767" w14:textId="349FECBA" w:rsidR="00444CC0" w:rsidRDefault="00444CC0" w:rsidP="0089712C">
      <w:pPr>
        <w:pStyle w:val="Title"/>
        <w:contextualSpacing/>
        <w:jc w:val="both"/>
        <w:rPr>
          <w:sz w:val="24"/>
          <w:lang w:val="en-US"/>
        </w:rPr>
      </w:pPr>
    </w:p>
    <w:p w14:paraId="3991FA43" w14:textId="38745715" w:rsidR="00444CC0" w:rsidRDefault="00444CC0" w:rsidP="0089712C">
      <w:pPr>
        <w:pStyle w:val="Title"/>
        <w:contextualSpacing/>
        <w:jc w:val="both"/>
        <w:rPr>
          <w:sz w:val="24"/>
          <w:lang w:val="en-US"/>
        </w:rPr>
      </w:pPr>
    </w:p>
    <w:p w14:paraId="623DA123" w14:textId="77777777" w:rsidR="007376C3" w:rsidRDefault="007376C3" w:rsidP="0089712C">
      <w:pPr>
        <w:pStyle w:val="Title"/>
        <w:contextualSpacing/>
        <w:jc w:val="both"/>
        <w:rPr>
          <w:sz w:val="24"/>
          <w:lang w:val="en-US"/>
        </w:rPr>
      </w:pPr>
    </w:p>
    <w:p w14:paraId="563E01F6" w14:textId="23DE1E79" w:rsidR="00444CC0" w:rsidRDefault="00444CC0" w:rsidP="0089712C">
      <w:pPr>
        <w:pStyle w:val="Title"/>
        <w:contextualSpacing/>
        <w:jc w:val="both"/>
        <w:rPr>
          <w:sz w:val="24"/>
          <w:lang w:val="en-US"/>
        </w:rPr>
      </w:pPr>
    </w:p>
    <w:p w14:paraId="1B43D536" w14:textId="14573683" w:rsidR="00444CC0" w:rsidRDefault="00444CC0" w:rsidP="0089712C">
      <w:pPr>
        <w:pStyle w:val="Title"/>
        <w:contextualSpacing/>
        <w:jc w:val="both"/>
        <w:rPr>
          <w:sz w:val="24"/>
          <w:lang w:val="en-US"/>
        </w:rPr>
      </w:pPr>
    </w:p>
    <w:p w14:paraId="70D2F469" w14:textId="67F76285" w:rsidR="00444CC0" w:rsidRDefault="00444CC0" w:rsidP="0089712C">
      <w:pPr>
        <w:pStyle w:val="Title"/>
        <w:contextualSpacing/>
        <w:jc w:val="both"/>
        <w:rPr>
          <w:sz w:val="24"/>
          <w:lang w:val="en-US"/>
        </w:rPr>
      </w:pPr>
    </w:p>
    <w:p w14:paraId="72BA517E" w14:textId="34E1AD77" w:rsidR="00444CC0" w:rsidRDefault="00444CC0" w:rsidP="0089712C">
      <w:pPr>
        <w:pStyle w:val="Title"/>
        <w:contextualSpacing/>
        <w:jc w:val="both"/>
        <w:rPr>
          <w:sz w:val="24"/>
          <w:lang w:val="en-US"/>
        </w:rPr>
      </w:pPr>
    </w:p>
    <w:p w14:paraId="50C872F0" w14:textId="77777777" w:rsidR="00320FA7" w:rsidRDefault="00320FA7" w:rsidP="0089712C">
      <w:pPr>
        <w:pStyle w:val="Title"/>
        <w:contextualSpacing/>
        <w:jc w:val="both"/>
        <w:rPr>
          <w:sz w:val="24"/>
          <w:lang w:val="en-US"/>
        </w:rPr>
      </w:pPr>
    </w:p>
    <w:p w14:paraId="4DB02964" w14:textId="20F9E64E" w:rsidR="00444CC0" w:rsidRDefault="00444CC0" w:rsidP="0089712C">
      <w:pPr>
        <w:pStyle w:val="Title"/>
        <w:contextualSpacing/>
        <w:jc w:val="both"/>
        <w:rPr>
          <w:sz w:val="24"/>
          <w:lang w:val="en-US"/>
        </w:rPr>
      </w:pPr>
    </w:p>
    <w:p w14:paraId="2E04FE67" w14:textId="77777777" w:rsidR="00850D5F" w:rsidRDefault="00850D5F" w:rsidP="0089712C">
      <w:pPr>
        <w:pStyle w:val="Title"/>
        <w:contextualSpacing/>
        <w:jc w:val="both"/>
        <w:rPr>
          <w:sz w:val="24"/>
          <w:lang w:val="en-US"/>
        </w:rPr>
      </w:pPr>
    </w:p>
    <w:p w14:paraId="38EB44EB" w14:textId="34BFB088" w:rsidR="00444CC0" w:rsidRDefault="00444CC0" w:rsidP="0089712C">
      <w:pPr>
        <w:pStyle w:val="Title"/>
        <w:contextualSpacing/>
        <w:jc w:val="both"/>
        <w:rPr>
          <w:sz w:val="24"/>
          <w:lang w:val="en-US"/>
        </w:rPr>
      </w:pPr>
    </w:p>
    <w:p w14:paraId="38E41DFC" w14:textId="225F1874" w:rsidR="00444CC0" w:rsidRDefault="00444CC0" w:rsidP="0089712C">
      <w:pPr>
        <w:pStyle w:val="Title"/>
        <w:contextualSpacing/>
        <w:jc w:val="both"/>
        <w:rPr>
          <w:sz w:val="24"/>
          <w:lang w:val="en-US"/>
        </w:rPr>
      </w:pPr>
    </w:p>
    <w:p w14:paraId="2FA0960F" w14:textId="6D7B38D5" w:rsidR="00444CC0" w:rsidRDefault="00444CC0" w:rsidP="0089712C">
      <w:pPr>
        <w:pStyle w:val="Title"/>
        <w:contextualSpacing/>
        <w:jc w:val="both"/>
        <w:rPr>
          <w:sz w:val="24"/>
          <w:lang w:val="en-US"/>
        </w:rPr>
      </w:pPr>
    </w:p>
    <w:p w14:paraId="2B4043CF" w14:textId="77777777" w:rsidR="00C6018A" w:rsidRDefault="00C6018A" w:rsidP="0089712C">
      <w:pPr>
        <w:pStyle w:val="Title"/>
        <w:contextualSpacing/>
        <w:jc w:val="both"/>
        <w:rPr>
          <w:sz w:val="24"/>
          <w:lang w:val="en-US"/>
        </w:rPr>
      </w:pPr>
    </w:p>
    <w:p w14:paraId="632D4A96" w14:textId="6C8CBD81" w:rsidR="00444CC0" w:rsidRDefault="00444CC0" w:rsidP="0089712C">
      <w:pPr>
        <w:pStyle w:val="Title"/>
        <w:contextualSpacing/>
        <w:jc w:val="both"/>
        <w:rPr>
          <w:sz w:val="24"/>
          <w:lang w:val="en-US"/>
        </w:rPr>
      </w:pPr>
    </w:p>
    <w:p w14:paraId="043FC1D1" w14:textId="789A568E" w:rsidR="00917AC0" w:rsidRDefault="00917AC0" w:rsidP="0089712C">
      <w:pPr>
        <w:pStyle w:val="Title"/>
        <w:contextualSpacing/>
        <w:rPr>
          <w:sz w:val="24"/>
          <w:lang w:val="en-US"/>
        </w:rPr>
      </w:pPr>
    </w:p>
    <w:p w14:paraId="53F7784D" w14:textId="77777777" w:rsidR="00B15628" w:rsidRDefault="00B15628" w:rsidP="0089712C">
      <w:pPr>
        <w:pStyle w:val="Title"/>
        <w:contextualSpacing/>
        <w:rPr>
          <w:sz w:val="24"/>
          <w:lang w:val="en-US"/>
        </w:rPr>
      </w:pPr>
    </w:p>
    <w:p w14:paraId="5C673644" w14:textId="6C5E99D0" w:rsidR="00F165D9" w:rsidRDefault="001A0227" w:rsidP="001A0227">
      <w:pPr>
        <w:pStyle w:val="Title"/>
        <w:rPr>
          <w:sz w:val="24"/>
          <w:lang w:val="en-US"/>
        </w:rPr>
      </w:pPr>
      <w:r>
        <w:rPr>
          <w:sz w:val="24"/>
          <w:lang w:val="en-US"/>
        </w:rPr>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It is NPCC’s policy and practice to obey the antitrust laws and to avoid all conduct that unreasonably restrains competition. The antitrust laws make it important that meeting participants avoid discussion of topics that could result in charges of anti-competitive behavior, including: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lastRenderedPageBreak/>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NPCC meeting participant or employee who is uncertain about the legal ramifications of a particular course of conduct or who has doubts or concerns about whether NPCC’s antitrust compliance policy is implicated in any situation should call NPCC’s Assistant Secretary, </w:t>
      </w:r>
      <w:proofErr w:type="spellStart"/>
      <w:r w:rsidRPr="00F441E4">
        <w:rPr>
          <w:b w:val="0"/>
          <w:bCs w:val="0"/>
          <w:sz w:val="24"/>
          <w:lang w:val="en-US" w:eastAsia="en-US"/>
        </w:rPr>
        <w:t>Ruta</w:t>
      </w:r>
      <w:proofErr w:type="spellEnd"/>
      <w:r w:rsidRPr="00F441E4">
        <w:rPr>
          <w:b w:val="0"/>
          <w:bCs w:val="0"/>
          <w:sz w:val="24"/>
          <w:lang w:val="en-US" w:eastAsia="en-US"/>
        </w:rPr>
        <w:t xml:space="preserve"> </w:t>
      </w:r>
      <w:proofErr w:type="spellStart"/>
      <w:r w:rsidRPr="00F441E4">
        <w:rPr>
          <w:b w:val="0"/>
          <w:bCs w:val="0"/>
          <w:sz w:val="24"/>
          <w:lang w:val="en-US" w:eastAsia="en-US"/>
        </w:rPr>
        <w:t>Skučas</w:t>
      </w:r>
      <w:proofErr w:type="spellEnd"/>
      <w:r w:rsidRPr="00F441E4">
        <w:rPr>
          <w:b w:val="0"/>
          <w:bCs w:val="0"/>
          <w:sz w:val="24"/>
          <w:lang w:val="en-US" w:eastAsia="en-US"/>
        </w:rPr>
        <w:t>, Esq. at 1-202-530-6428</w:t>
      </w:r>
      <w:r w:rsidR="00173F81" w:rsidRPr="00F441E4">
        <w:rPr>
          <w:b w:val="0"/>
          <w:sz w:val="24"/>
          <w:lang w:val="en-US"/>
        </w:rPr>
        <w:t>.</w:t>
      </w:r>
    </w:p>
    <w:p w14:paraId="3132190F" w14:textId="77777777" w:rsidR="00173F81" w:rsidRDefault="00173F81" w:rsidP="00173F81">
      <w:pPr>
        <w:pStyle w:val="Title"/>
        <w:jc w:val="left"/>
        <w:rPr>
          <w:b w:val="0"/>
          <w:sz w:val="24"/>
          <w:lang w:val="en-US"/>
        </w:rPr>
      </w:pPr>
    </w:p>
    <w:p w14:paraId="69F81077" w14:textId="77777777" w:rsidR="005D6E25" w:rsidRDefault="005D6E25" w:rsidP="00173F81">
      <w:pPr>
        <w:pStyle w:val="Title"/>
        <w:jc w:val="left"/>
        <w:rPr>
          <w:b w:val="0"/>
          <w:sz w:val="24"/>
          <w:lang w:val="en-US"/>
        </w:rPr>
      </w:pPr>
    </w:p>
    <w:p w14:paraId="6C9C9206" w14:textId="77777777" w:rsidR="005D6E25" w:rsidRDefault="005D6E25" w:rsidP="00173F81">
      <w:pPr>
        <w:pStyle w:val="Title"/>
        <w:jc w:val="left"/>
        <w:rPr>
          <w:b w:val="0"/>
          <w:sz w:val="24"/>
          <w:lang w:val="en-US"/>
        </w:rPr>
      </w:pPr>
    </w:p>
    <w:p w14:paraId="4D9AE67E" w14:textId="77777777" w:rsidR="005D6E25" w:rsidRDefault="005D6E25" w:rsidP="00173F81">
      <w:pPr>
        <w:pStyle w:val="Title"/>
        <w:jc w:val="left"/>
        <w:rPr>
          <w:b w:val="0"/>
          <w:sz w:val="24"/>
          <w:lang w:val="en-US"/>
        </w:rPr>
      </w:pPr>
    </w:p>
    <w:p w14:paraId="4A89426B" w14:textId="77777777" w:rsidR="005D6E25" w:rsidRDefault="005D6E25" w:rsidP="00173F81">
      <w:pPr>
        <w:pStyle w:val="Title"/>
        <w:jc w:val="left"/>
        <w:rPr>
          <w:b w:val="0"/>
          <w:sz w:val="24"/>
          <w:lang w:val="en-US"/>
        </w:rPr>
      </w:pPr>
    </w:p>
    <w:p w14:paraId="0EC5EA20" w14:textId="77777777" w:rsidR="00F441E4" w:rsidRDefault="00F441E4" w:rsidP="00173F81">
      <w:pPr>
        <w:pStyle w:val="Title"/>
        <w:jc w:val="left"/>
        <w:rPr>
          <w:b w:val="0"/>
          <w:sz w:val="24"/>
          <w:lang w:val="en-US"/>
        </w:rPr>
      </w:pPr>
    </w:p>
    <w:p w14:paraId="59B38CA3" w14:textId="77777777" w:rsidR="00F441E4" w:rsidRDefault="00F441E4" w:rsidP="00173F81">
      <w:pPr>
        <w:pStyle w:val="Title"/>
        <w:jc w:val="left"/>
        <w:rPr>
          <w:b w:val="0"/>
          <w:sz w:val="24"/>
          <w:lang w:val="en-US"/>
        </w:rPr>
      </w:pPr>
    </w:p>
    <w:p w14:paraId="58274033" w14:textId="77777777" w:rsidR="005D6E25" w:rsidRDefault="005D6E25"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4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734CC" w14:textId="77777777" w:rsidR="00115450" w:rsidRDefault="00115450" w:rsidP="00F529A0">
      <w:r>
        <w:separator/>
      </w:r>
    </w:p>
  </w:endnote>
  <w:endnote w:type="continuationSeparator" w:id="0">
    <w:p w14:paraId="39656FA8" w14:textId="77777777" w:rsidR="00115450" w:rsidRDefault="00115450"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CD353" w14:textId="77777777" w:rsidR="00115450" w:rsidRDefault="00115450" w:rsidP="00F529A0">
      <w:r>
        <w:separator/>
      </w:r>
    </w:p>
  </w:footnote>
  <w:footnote w:type="continuationSeparator" w:id="0">
    <w:p w14:paraId="2E8A5973" w14:textId="77777777" w:rsidR="00115450" w:rsidRDefault="00115450"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3"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6"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7"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29"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0"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1"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2"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3"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17"/>
  </w:num>
  <w:num w:numId="4">
    <w:abstractNumId w:val="5"/>
  </w:num>
  <w:num w:numId="5">
    <w:abstractNumId w:val="11"/>
  </w:num>
  <w:num w:numId="6">
    <w:abstractNumId w:val="15"/>
  </w:num>
  <w:num w:numId="7">
    <w:abstractNumId w:val="26"/>
  </w:num>
  <w:num w:numId="8">
    <w:abstractNumId w:val="36"/>
  </w:num>
  <w:num w:numId="9">
    <w:abstractNumId w:val="16"/>
  </w:num>
  <w:num w:numId="10">
    <w:abstractNumId w:val="27"/>
  </w:num>
  <w:num w:numId="11">
    <w:abstractNumId w:val="4"/>
  </w:num>
  <w:num w:numId="12">
    <w:abstractNumId w:val="25"/>
  </w:num>
  <w:num w:numId="13">
    <w:abstractNumId w:val="33"/>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1"/>
  </w:num>
  <w:num w:numId="20">
    <w:abstractNumId w:val="35"/>
  </w:num>
  <w:num w:numId="21">
    <w:abstractNumId w:val="8"/>
  </w:num>
  <w:num w:numId="22">
    <w:abstractNumId w:val="14"/>
  </w:num>
  <w:num w:numId="23">
    <w:abstractNumId w:val="19"/>
  </w:num>
  <w:num w:numId="24">
    <w:abstractNumId w:val="34"/>
  </w:num>
  <w:num w:numId="25">
    <w:abstractNumId w:val="0"/>
  </w:num>
  <w:num w:numId="26">
    <w:abstractNumId w:val="13"/>
  </w:num>
  <w:num w:numId="27">
    <w:abstractNumId w:val="28"/>
  </w:num>
  <w:num w:numId="28">
    <w:abstractNumId w:val="2"/>
  </w:num>
  <w:num w:numId="29">
    <w:abstractNumId w:val="10"/>
  </w:num>
  <w:num w:numId="30">
    <w:abstractNumId w:val="24"/>
  </w:num>
  <w:num w:numId="31">
    <w:abstractNumId w:val="21"/>
  </w:num>
  <w:num w:numId="32">
    <w:abstractNumId w:val="39"/>
  </w:num>
  <w:num w:numId="33">
    <w:abstractNumId w:val="7"/>
  </w:num>
  <w:num w:numId="34">
    <w:abstractNumId w:val="12"/>
  </w:num>
  <w:num w:numId="35">
    <w:abstractNumId w:val="6"/>
  </w:num>
  <w:num w:numId="36">
    <w:abstractNumId w:val="3"/>
  </w:num>
  <w:num w:numId="37">
    <w:abstractNumId w:val="32"/>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74"/>
    <w:rsid w:val="00077ADE"/>
    <w:rsid w:val="00080793"/>
    <w:rsid w:val="000814D9"/>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3599"/>
    <w:rsid w:val="000A4597"/>
    <w:rsid w:val="000A47B5"/>
    <w:rsid w:val="000A4A6F"/>
    <w:rsid w:val="000A569F"/>
    <w:rsid w:val="000A601B"/>
    <w:rsid w:val="000A6F3B"/>
    <w:rsid w:val="000A724B"/>
    <w:rsid w:val="000A72B0"/>
    <w:rsid w:val="000A7487"/>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6D0D"/>
    <w:rsid w:val="000E6E38"/>
    <w:rsid w:val="000F051F"/>
    <w:rsid w:val="000F0FF6"/>
    <w:rsid w:val="000F10A2"/>
    <w:rsid w:val="000F15BD"/>
    <w:rsid w:val="000F23CA"/>
    <w:rsid w:val="000F2874"/>
    <w:rsid w:val="000F2C20"/>
    <w:rsid w:val="000F31B4"/>
    <w:rsid w:val="000F3F48"/>
    <w:rsid w:val="000F57F8"/>
    <w:rsid w:val="000F6293"/>
    <w:rsid w:val="000F6D4A"/>
    <w:rsid w:val="0010041C"/>
    <w:rsid w:val="0010103C"/>
    <w:rsid w:val="001018CB"/>
    <w:rsid w:val="001029DA"/>
    <w:rsid w:val="00102FE7"/>
    <w:rsid w:val="0010443E"/>
    <w:rsid w:val="001057A4"/>
    <w:rsid w:val="00105C5F"/>
    <w:rsid w:val="00106739"/>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60A9"/>
    <w:rsid w:val="0015654A"/>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6C43"/>
    <w:rsid w:val="00166F7A"/>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DC3"/>
    <w:rsid w:val="001832B7"/>
    <w:rsid w:val="00183A3A"/>
    <w:rsid w:val="0018532E"/>
    <w:rsid w:val="00185382"/>
    <w:rsid w:val="00187DB8"/>
    <w:rsid w:val="00187F14"/>
    <w:rsid w:val="00187FA8"/>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7A99"/>
    <w:rsid w:val="001A7F6F"/>
    <w:rsid w:val="001B03E5"/>
    <w:rsid w:val="001B268A"/>
    <w:rsid w:val="001B2803"/>
    <w:rsid w:val="001B3BF5"/>
    <w:rsid w:val="001B44D6"/>
    <w:rsid w:val="001B4A72"/>
    <w:rsid w:val="001B5150"/>
    <w:rsid w:val="001B62C8"/>
    <w:rsid w:val="001B6866"/>
    <w:rsid w:val="001B6998"/>
    <w:rsid w:val="001B7301"/>
    <w:rsid w:val="001C0968"/>
    <w:rsid w:val="001C151C"/>
    <w:rsid w:val="001C2ABC"/>
    <w:rsid w:val="001C4CEC"/>
    <w:rsid w:val="001C4F24"/>
    <w:rsid w:val="001C557D"/>
    <w:rsid w:val="001C5C30"/>
    <w:rsid w:val="001C7A03"/>
    <w:rsid w:val="001C7BA6"/>
    <w:rsid w:val="001D1056"/>
    <w:rsid w:val="001D1A4E"/>
    <w:rsid w:val="001D210D"/>
    <w:rsid w:val="001D23FE"/>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4EE"/>
    <w:rsid w:val="00204B5B"/>
    <w:rsid w:val="002055CC"/>
    <w:rsid w:val="00206B89"/>
    <w:rsid w:val="002079F5"/>
    <w:rsid w:val="00207BB9"/>
    <w:rsid w:val="00207C34"/>
    <w:rsid w:val="00207C37"/>
    <w:rsid w:val="00210868"/>
    <w:rsid w:val="00210C16"/>
    <w:rsid w:val="00211110"/>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7287"/>
    <w:rsid w:val="00237A5A"/>
    <w:rsid w:val="00242D3D"/>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E7D"/>
    <w:rsid w:val="00277446"/>
    <w:rsid w:val="0027756B"/>
    <w:rsid w:val="002776CF"/>
    <w:rsid w:val="00277764"/>
    <w:rsid w:val="00280248"/>
    <w:rsid w:val="0028047E"/>
    <w:rsid w:val="0028053C"/>
    <w:rsid w:val="002807D7"/>
    <w:rsid w:val="00281026"/>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782"/>
    <w:rsid w:val="002C52AC"/>
    <w:rsid w:val="002C5A6F"/>
    <w:rsid w:val="002C6F35"/>
    <w:rsid w:val="002C709E"/>
    <w:rsid w:val="002D0176"/>
    <w:rsid w:val="002D0591"/>
    <w:rsid w:val="002D0A89"/>
    <w:rsid w:val="002D2650"/>
    <w:rsid w:val="002D33CB"/>
    <w:rsid w:val="002D3560"/>
    <w:rsid w:val="002D3F8D"/>
    <w:rsid w:val="002D43ED"/>
    <w:rsid w:val="002D4A02"/>
    <w:rsid w:val="002D5822"/>
    <w:rsid w:val="002D597C"/>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E99"/>
    <w:rsid w:val="0030521E"/>
    <w:rsid w:val="00306FB0"/>
    <w:rsid w:val="00311E9C"/>
    <w:rsid w:val="00312785"/>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5DBA"/>
    <w:rsid w:val="00356876"/>
    <w:rsid w:val="00357562"/>
    <w:rsid w:val="003579E0"/>
    <w:rsid w:val="00360A0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40A"/>
    <w:rsid w:val="00375D6C"/>
    <w:rsid w:val="00376FD7"/>
    <w:rsid w:val="003776D1"/>
    <w:rsid w:val="00377C15"/>
    <w:rsid w:val="00380D51"/>
    <w:rsid w:val="00381977"/>
    <w:rsid w:val="003820C7"/>
    <w:rsid w:val="00382276"/>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4F9E"/>
    <w:rsid w:val="00396667"/>
    <w:rsid w:val="003966C9"/>
    <w:rsid w:val="00396AFC"/>
    <w:rsid w:val="0039777F"/>
    <w:rsid w:val="003A0665"/>
    <w:rsid w:val="003A075A"/>
    <w:rsid w:val="003A1486"/>
    <w:rsid w:val="003A195B"/>
    <w:rsid w:val="003A1C60"/>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751"/>
    <w:rsid w:val="003B5EE1"/>
    <w:rsid w:val="003B6A4B"/>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24B7"/>
    <w:rsid w:val="003D2D59"/>
    <w:rsid w:val="003D30B3"/>
    <w:rsid w:val="003D37A9"/>
    <w:rsid w:val="003D38CE"/>
    <w:rsid w:val="003D443F"/>
    <w:rsid w:val="003D4450"/>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2B3"/>
    <w:rsid w:val="00404FC2"/>
    <w:rsid w:val="004059B8"/>
    <w:rsid w:val="00406452"/>
    <w:rsid w:val="00407640"/>
    <w:rsid w:val="00410689"/>
    <w:rsid w:val="004117CC"/>
    <w:rsid w:val="004122DE"/>
    <w:rsid w:val="004129CF"/>
    <w:rsid w:val="00412C9A"/>
    <w:rsid w:val="0041332E"/>
    <w:rsid w:val="004144EF"/>
    <w:rsid w:val="004167D0"/>
    <w:rsid w:val="00416D03"/>
    <w:rsid w:val="004202A8"/>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3AD"/>
    <w:rsid w:val="00430AD2"/>
    <w:rsid w:val="004310E9"/>
    <w:rsid w:val="004313FE"/>
    <w:rsid w:val="00431C9B"/>
    <w:rsid w:val="00433599"/>
    <w:rsid w:val="004339AD"/>
    <w:rsid w:val="00433F88"/>
    <w:rsid w:val="00435372"/>
    <w:rsid w:val="00436B65"/>
    <w:rsid w:val="004370DD"/>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C3B"/>
    <w:rsid w:val="00487C72"/>
    <w:rsid w:val="00490447"/>
    <w:rsid w:val="00491978"/>
    <w:rsid w:val="00491D06"/>
    <w:rsid w:val="00491DF6"/>
    <w:rsid w:val="00492262"/>
    <w:rsid w:val="004935D0"/>
    <w:rsid w:val="00494BE9"/>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F8"/>
    <w:rsid w:val="004C05E9"/>
    <w:rsid w:val="004C0C5E"/>
    <w:rsid w:val="004C0C63"/>
    <w:rsid w:val="004C161E"/>
    <w:rsid w:val="004C1658"/>
    <w:rsid w:val="004C1C40"/>
    <w:rsid w:val="004C29F7"/>
    <w:rsid w:val="004C2B30"/>
    <w:rsid w:val="004C2C66"/>
    <w:rsid w:val="004C2F68"/>
    <w:rsid w:val="004C3575"/>
    <w:rsid w:val="004C3A89"/>
    <w:rsid w:val="004C4319"/>
    <w:rsid w:val="004C67A0"/>
    <w:rsid w:val="004C6BB3"/>
    <w:rsid w:val="004C72FC"/>
    <w:rsid w:val="004D0064"/>
    <w:rsid w:val="004D0780"/>
    <w:rsid w:val="004D16FA"/>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8B8"/>
    <w:rsid w:val="004F1933"/>
    <w:rsid w:val="004F2E15"/>
    <w:rsid w:val="004F45F6"/>
    <w:rsid w:val="004F50D7"/>
    <w:rsid w:val="004F52FD"/>
    <w:rsid w:val="004F559B"/>
    <w:rsid w:val="004F5633"/>
    <w:rsid w:val="004F57F0"/>
    <w:rsid w:val="004F6A29"/>
    <w:rsid w:val="004F7289"/>
    <w:rsid w:val="004F7382"/>
    <w:rsid w:val="004F7733"/>
    <w:rsid w:val="00502085"/>
    <w:rsid w:val="005027BF"/>
    <w:rsid w:val="0050462A"/>
    <w:rsid w:val="0050640B"/>
    <w:rsid w:val="005066F7"/>
    <w:rsid w:val="005067A2"/>
    <w:rsid w:val="005068E0"/>
    <w:rsid w:val="00506997"/>
    <w:rsid w:val="00507693"/>
    <w:rsid w:val="00511A02"/>
    <w:rsid w:val="00511AAF"/>
    <w:rsid w:val="00512652"/>
    <w:rsid w:val="005127AD"/>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432C"/>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79AD"/>
    <w:rsid w:val="00581E09"/>
    <w:rsid w:val="0058209D"/>
    <w:rsid w:val="00582C4E"/>
    <w:rsid w:val="00582F5A"/>
    <w:rsid w:val="00583E70"/>
    <w:rsid w:val="00584087"/>
    <w:rsid w:val="00585260"/>
    <w:rsid w:val="00592A71"/>
    <w:rsid w:val="005939D8"/>
    <w:rsid w:val="00594768"/>
    <w:rsid w:val="0059482E"/>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DEB"/>
    <w:rsid w:val="005E29BF"/>
    <w:rsid w:val="005E3AE9"/>
    <w:rsid w:val="005E4AFD"/>
    <w:rsid w:val="005E531E"/>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0CE"/>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282"/>
    <w:rsid w:val="006423B4"/>
    <w:rsid w:val="00642DDD"/>
    <w:rsid w:val="0064360A"/>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C62"/>
    <w:rsid w:val="006639C0"/>
    <w:rsid w:val="00663EDF"/>
    <w:rsid w:val="006654DB"/>
    <w:rsid w:val="00665ACC"/>
    <w:rsid w:val="00665DB3"/>
    <w:rsid w:val="00666683"/>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3900"/>
    <w:rsid w:val="006C3998"/>
    <w:rsid w:val="006C424A"/>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59E6"/>
    <w:rsid w:val="007262A0"/>
    <w:rsid w:val="00726B63"/>
    <w:rsid w:val="00727396"/>
    <w:rsid w:val="00727878"/>
    <w:rsid w:val="00727E5E"/>
    <w:rsid w:val="007302F0"/>
    <w:rsid w:val="00730817"/>
    <w:rsid w:val="00730A9B"/>
    <w:rsid w:val="00730E80"/>
    <w:rsid w:val="00731037"/>
    <w:rsid w:val="007325DE"/>
    <w:rsid w:val="0073275B"/>
    <w:rsid w:val="0073279B"/>
    <w:rsid w:val="00735807"/>
    <w:rsid w:val="00735D27"/>
    <w:rsid w:val="00735F54"/>
    <w:rsid w:val="007376C3"/>
    <w:rsid w:val="00737911"/>
    <w:rsid w:val="00737BEA"/>
    <w:rsid w:val="0074157F"/>
    <w:rsid w:val="00741581"/>
    <w:rsid w:val="00741E3A"/>
    <w:rsid w:val="00743BC6"/>
    <w:rsid w:val="00744A87"/>
    <w:rsid w:val="00745165"/>
    <w:rsid w:val="007451C6"/>
    <w:rsid w:val="00745347"/>
    <w:rsid w:val="00745466"/>
    <w:rsid w:val="00745B0B"/>
    <w:rsid w:val="00746622"/>
    <w:rsid w:val="007469BA"/>
    <w:rsid w:val="00750639"/>
    <w:rsid w:val="00752031"/>
    <w:rsid w:val="0075266A"/>
    <w:rsid w:val="007529B2"/>
    <w:rsid w:val="00752EDD"/>
    <w:rsid w:val="00754368"/>
    <w:rsid w:val="00754BB0"/>
    <w:rsid w:val="00755262"/>
    <w:rsid w:val="007552A3"/>
    <w:rsid w:val="007552C2"/>
    <w:rsid w:val="0075781D"/>
    <w:rsid w:val="00761D92"/>
    <w:rsid w:val="0076214E"/>
    <w:rsid w:val="007642D4"/>
    <w:rsid w:val="00764811"/>
    <w:rsid w:val="00765850"/>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C36"/>
    <w:rsid w:val="007B0528"/>
    <w:rsid w:val="007B0551"/>
    <w:rsid w:val="007B0757"/>
    <w:rsid w:val="007B0901"/>
    <w:rsid w:val="007B0C07"/>
    <w:rsid w:val="007B1007"/>
    <w:rsid w:val="007B23B2"/>
    <w:rsid w:val="007B24E0"/>
    <w:rsid w:val="007B25F9"/>
    <w:rsid w:val="007B2AC9"/>
    <w:rsid w:val="007B2F34"/>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DFC"/>
    <w:rsid w:val="008043FA"/>
    <w:rsid w:val="00804980"/>
    <w:rsid w:val="00805778"/>
    <w:rsid w:val="00805820"/>
    <w:rsid w:val="00805CA6"/>
    <w:rsid w:val="00806F33"/>
    <w:rsid w:val="0080780F"/>
    <w:rsid w:val="0080786A"/>
    <w:rsid w:val="00807A94"/>
    <w:rsid w:val="00807F77"/>
    <w:rsid w:val="008106E4"/>
    <w:rsid w:val="00810D7E"/>
    <w:rsid w:val="0081137C"/>
    <w:rsid w:val="0081263A"/>
    <w:rsid w:val="00812805"/>
    <w:rsid w:val="008133DB"/>
    <w:rsid w:val="00813598"/>
    <w:rsid w:val="008138C7"/>
    <w:rsid w:val="00813CF3"/>
    <w:rsid w:val="00815C84"/>
    <w:rsid w:val="008170E3"/>
    <w:rsid w:val="008179D1"/>
    <w:rsid w:val="008220CD"/>
    <w:rsid w:val="0082335A"/>
    <w:rsid w:val="0082380A"/>
    <w:rsid w:val="00824CFC"/>
    <w:rsid w:val="0082505F"/>
    <w:rsid w:val="00826C35"/>
    <w:rsid w:val="00827820"/>
    <w:rsid w:val="00827AFC"/>
    <w:rsid w:val="00827C3F"/>
    <w:rsid w:val="00830189"/>
    <w:rsid w:val="008303BD"/>
    <w:rsid w:val="00830F7B"/>
    <w:rsid w:val="00831937"/>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3455"/>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C23"/>
    <w:rsid w:val="00877A22"/>
    <w:rsid w:val="00880978"/>
    <w:rsid w:val="00880FEC"/>
    <w:rsid w:val="00881546"/>
    <w:rsid w:val="00881AD3"/>
    <w:rsid w:val="00883751"/>
    <w:rsid w:val="008837F5"/>
    <w:rsid w:val="008844E6"/>
    <w:rsid w:val="00885567"/>
    <w:rsid w:val="00886EC4"/>
    <w:rsid w:val="00890037"/>
    <w:rsid w:val="00890AE5"/>
    <w:rsid w:val="00892E3C"/>
    <w:rsid w:val="00893789"/>
    <w:rsid w:val="00894631"/>
    <w:rsid w:val="00894637"/>
    <w:rsid w:val="00894ED9"/>
    <w:rsid w:val="00895986"/>
    <w:rsid w:val="008960DA"/>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272B"/>
    <w:rsid w:val="008C339D"/>
    <w:rsid w:val="008C3D7D"/>
    <w:rsid w:val="008C42EA"/>
    <w:rsid w:val="008C47F2"/>
    <w:rsid w:val="008C5519"/>
    <w:rsid w:val="008C5B14"/>
    <w:rsid w:val="008C6465"/>
    <w:rsid w:val="008C6E28"/>
    <w:rsid w:val="008D0BAB"/>
    <w:rsid w:val="008D2AFD"/>
    <w:rsid w:val="008D2C5C"/>
    <w:rsid w:val="008D3AFF"/>
    <w:rsid w:val="008D3FB7"/>
    <w:rsid w:val="008D431C"/>
    <w:rsid w:val="008D4D25"/>
    <w:rsid w:val="008D5BAD"/>
    <w:rsid w:val="008D6806"/>
    <w:rsid w:val="008D721B"/>
    <w:rsid w:val="008E004A"/>
    <w:rsid w:val="008E03F1"/>
    <w:rsid w:val="008E0985"/>
    <w:rsid w:val="008E0A5D"/>
    <w:rsid w:val="008E1B54"/>
    <w:rsid w:val="008E1BB8"/>
    <w:rsid w:val="008E2828"/>
    <w:rsid w:val="008E2BE3"/>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39A8"/>
    <w:rsid w:val="00924E5A"/>
    <w:rsid w:val="009254F1"/>
    <w:rsid w:val="00925DB8"/>
    <w:rsid w:val="00930012"/>
    <w:rsid w:val="00931402"/>
    <w:rsid w:val="009323C1"/>
    <w:rsid w:val="00933750"/>
    <w:rsid w:val="009339D2"/>
    <w:rsid w:val="00935800"/>
    <w:rsid w:val="009359A0"/>
    <w:rsid w:val="0093618C"/>
    <w:rsid w:val="00937C31"/>
    <w:rsid w:val="00937C82"/>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043"/>
    <w:rsid w:val="009A0D43"/>
    <w:rsid w:val="009A0DE5"/>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4E27"/>
    <w:rsid w:val="009C5CA9"/>
    <w:rsid w:val="009C6437"/>
    <w:rsid w:val="009C72DD"/>
    <w:rsid w:val="009C7BEE"/>
    <w:rsid w:val="009D11F2"/>
    <w:rsid w:val="009D2322"/>
    <w:rsid w:val="009D2698"/>
    <w:rsid w:val="009D2699"/>
    <w:rsid w:val="009D306F"/>
    <w:rsid w:val="009D3A58"/>
    <w:rsid w:val="009D3D53"/>
    <w:rsid w:val="009D4ADC"/>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20FE0"/>
    <w:rsid w:val="00A21892"/>
    <w:rsid w:val="00A2490D"/>
    <w:rsid w:val="00A25613"/>
    <w:rsid w:val="00A25EAD"/>
    <w:rsid w:val="00A25F7E"/>
    <w:rsid w:val="00A26678"/>
    <w:rsid w:val="00A27B84"/>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4DF2"/>
    <w:rsid w:val="00A55114"/>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103B"/>
    <w:rsid w:val="00A71627"/>
    <w:rsid w:val="00A71691"/>
    <w:rsid w:val="00A72691"/>
    <w:rsid w:val="00A72A56"/>
    <w:rsid w:val="00A7357B"/>
    <w:rsid w:val="00A73756"/>
    <w:rsid w:val="00A73913"/>
    <w:rsid w:val="00A76DC8"/>
    <w:rsid w:val="00A7732C"/>
    <w:rsid w:val="00A81992"/>
    <w:rsid w:val="00A81998"/>
    <w:rsid w:val="00A84B7B"/>
    <w:rsid w:val="00A84E7C"/>
    <w:rsid w:val="00A85D62"/>
    <w:rsid w:val="00A86738"/>
    <w:rsid w:val="00A86A4C"/>
    <w:rsid w:val="00A874C8"/>
    <w:rsid w:val="00A90480"/>
    <w:rsid w:val="00A911D6"/>
    <w:rsid w:val="00A9187E"/>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71F2"/>
    <w:rsid w:val="00AA77C9"/>
    <w:rsid w:val="00AA79F7"/>
    <w:rsid w:val="00AB091E"/>
    <w:rsid w:val="00AB0AD2"/>
    <w:rsid w:val="00AB1275"/>
    <w:rsid w:val="00AB1BD7"/>
    <w:rsid w:val="00AB200A"/>
    <w:rsid w:val="00AB212F"/>
    <w:rsid w:val="00AB25C9"/>
    <w:rsid w:val="00AB2D13"/>
    <w:rsid w:val="00AB2ECD"/>
    <w:rsid w:val="00AB3452"/>
    <w:rsid w:val="00AB392B"/>
    <w:rsid w:val="00AB3C3E"/>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DD"/>
    <w:rsid w:val="00AC4E0B"/>
    <w:rsid w:val="00AC540C"/>
    <w:rsid w:val="00AC5BDA"/>
    <w:rsid w:val="00AC5E5A"/>
    <w:rsid w:val="00AC61A2"/>
    <w:rsid w:val="00AC6AC9"/>
    <w:rsid w:val="00AC6EA6"/>
    <w:rsid w:val="00AC6ED9"/>
    <w:rsid w:val="00AC71B5"/>
    <w:rsid w:val="00AC7216"/>
    <w:rsid w:val="00AC76B6"/>
    <w:rsid w:val="00AC7840"/>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E1E"/>
    <w:rsid w:val="00AF0C78"/>
    <w:rsid w:val="00AF0D2D"/>
    <w:rsid w:val="00AF1973"/>
    <w:rsid w:val="00AF1DCC"/>
    <w:rsid w:val="00AF23A4"/>
    <w:rsid w:val="00AF32F5"/>
    <w:rsid w:val="00AF3A71"/>
    <w:rsid w:val="00AF4CFF"/>
    <w:rsid w:val="00AF4E02"/>
    <w:rsid w:val="00AF61AC"/>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4140"/>
    <w:rsid w:val="00B442BD"/>
    <w:rsid w:val="00B4469F"/>
    <w:rsid w:val="00B448D9"/>
    <w:rsid w:val="00B44A20"/>
    <w:rsid w:val="00B44A87"/>
    <w:rsid w:val="00B46A75"/>
    <w:rsid w:val="00B511C5"/>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B7D"/>
    <w:rsid w:val="00B92C05"/>
    <w:rsid w:val="00B9337C"/>
    <w:rsid w:val="00B9423A"/>
    <w:rsid w:val="00B94428"/>
    <w:rsid w:val="00B962AD"/>
    <w:rsid w:val="00B9663C"/>
    <w:rsid w:val="00BA02E8"/>
    <w:rsid w:val="00BA0B3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7BB"/>
    <w:rsid w:val="00BB28FD"/>
    <w:rsid w:val="00BB31FB"/>
    <w:rsid w:val="00BB39E8"/>
    <w:rsid w:val="00BB4ACA"/>
    <w:rsid w:val="00BB52E4"/>
    <w:rsid w:val="00BB7EBB"/>
    <w:rsid w:val="00BC0463"/>
    <w:rsid w:val="00BC0E71"/>
    <w:rsid w:val="00BC18FA"/>
    <w:rsid w:val="00BC1952"/>
    <w:rsid w:val="00BC209F"/>
    <w:rsid w:val="00BC29EB"/>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68E9"/>
    <w:rsid w:val="00BF7746"/>
    <w:rsid w:val="00BF7E12"/>
    <w:rsid w:val="00C001E5"/>
    <w:rsid w:val="00C0032D"/>
    <w:rsid w:val="00C00411"/>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6E74"/>
    <w:rsid w:val="00C77E5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54B4"/>
    <w:rsid w:val="00CB5BA0"/>
    <w:rsid w:val="00CB6C51"/>
    <w:rsid w:val="00CB7A0B"/>
    <w:rsid w:val="00CB7FD2"/>
    <w:rsid w:val="00CC054F"/>
    <w:rsid w:val="00CC0575"/>
    <w:rsid w:val="00CC0889"/>
    <w:rsid w:val="00CC2F30"/>
    <w:rsid w:val="00CC3173"/>
    <w:rsid w:val="00CC3A56"/>
    <w:rsid w:val="00CC4540"/>
    <w:rsid w:val="00CC522B"/>
    <w:rsid w:val="00CC6C45"/>
    <w:rsid w:val="00CD1052"/>
    <w:rsid w:val="00CD1D93"/>
    <w:rsid w:val="00CD1DB2"/>
    <w:rsid w:val="00CD2D2E"/>
    <w:rsid w:val="00CD3115"/>
    <w:rsid w:val="00CD34E2"/>
    <w:rsid w:val="00CD3AE8"/>
    <w:rsid w:val="00CD6494"/>
    <w:rsid w:val="00CD7174"/>
    <w:rsid w:val="00CD7DA2"/>
    <w:rsid w:val="00CE18BA"/>
    <w:rsid w:val="00CE2480"/>
    <w:rsid w:val="00CE2E0B"/>
    <w:rsid w:val="00CE2E4A"/>
    <w:rsid w:val="00CE3002"/>
    <w:rsid w:val="00CE392D"/>
    <w:rsid w:val="00CE3E3A"/>
    <w:rsid w:val="00CE453E"/>
    <w:rsid w:val="00CE53A1"/>
    <w:rsid w:val="00CE57E4"/>
    <w:rsid w:val="00CE6288"/>
    <w:rsid w:val="00CE6997"/>
    <w:rsid w:val="00CE75A1"/>
    <w:rsid w:val="00CF1945"/>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F22"/>
    <w:rsid w:val="00D05193"/>
    <w:rsid w:val="00D057D5"/>
    <w:rsid w:val="00D05E6C"/>
    <w:rsid w:val="00D074F4"/>
    <w:rsid w:val="00D07863"/>
    <w:rsid w:val="00D07B41"/>
    <w:rsid w:val="00D07F86"/>
    <w:rsid w:val="00D11034"/>
    <w:rsid w:val="00D11122"/>
    <w:rsid w:val="00D111B0"/>
    <w:rsid w:val="00D1120E"/>
    <w:rsid w:val="00D114E3"/>
    <w:rsid w:val="00D125EE"/>
    <w:rsid w:val="00D131E0"/>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5857"/>
    <w:rsid w:val="00D55F7B"/>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D30"/>
    <w:rsid w:val="00DB1FEC"/>
    <w:rsid w:val="00DB3542"/>
    <w:rsid w:val="00DB3836"/>
    <w:rsid w:val="00DB388B"/>
    <w:rsid w:val="00DB38C8"/>
    <w:rsid w:val="00DB3C2D"/>
    <w:rsid w:val="00DB584A"/>
    <w:rsid w:val="00DB7AE7"/>
    <w:rsid w:val="00DC0D36"/>
    <w:rsid w:val="00DC19BD"/>
    <w:rsid w:val="00DC1D54"/>
    <w:rsid w:val="00DC2C10"/>
    <w:rsid w:val="00DC3009"/>
    <w:rsid w:val="00DC338B"/>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67F"/>
    <w:rsid w:val="00DD7FD9"/>
    <w:rsid w:val="00DE0528"/>
    <w:rsid w:val="00DE0B9F"/>
    <w:rsid w:val="00DE0E03"/>
    <w:rsid w:val="00DE0F8C"/>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1039B"/>
    <w:rsid w:val="00E108F8"/>
    <w:rsid w:val="00E115DC"/>
    <w:rsid w:val="00E1177B"/>
    <w:rsid w:val="00E12A9B"/>
    <w:rsid w:val="00E14070"/>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6E4C"/>
    <w:rsid w:val="00E37C7F"/>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A15"/>
    <w:rsid w:val="00E76D41"/>
    <w:rsid w:val="00E80810"/>
    <w:rsid w:val="00E831CE"/>
    <w:rsid w:val="00E832C3"/>
    <w:rsid w:val="00E83754"/>
    <w:rsid w:val="00E83B48"/>
    <w:rsid w:val="00E84316"/>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588"/>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B23"/>
    <w:rsid w:val="00EB65FB"/>
    <w:rsid w:val="00EB7345"/>
    <w:rsid w:val="00EB738E"/>
    <w:rsid w:val="00EB7BA3"/>
    <w:rsid w:val="00EC007B"/>
    <w:rsid w:val="00EC0B3F"/>
    <w:rsid w:val="00EC12CA"/>
    <w:rsid w:val="00EC1530"/>
    <w:rsid w:val="00EC159F"/>
    <w:rsid w:val="00EC19A0"/>
    <w:rsid w:val="00EC1E8D"/>
    <w:rsid w:val="00EC2169"/>
    <w:rsid w:val="00EC2E57"/>
    <w:rsid w:val="00EC3FEE"/>
    <w:rsid w:val="00EC48D1"/>
    <w:rsid w:val="00EC5B54"/>
    <w:rsid w:val="00EC6C7B"/>
    <w:rsid w:val="00EC6EAE"/>
    <w:rsid w:val="00ED1841"/>
    <w:rsid w:val="00ED2143"/>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4543"/>
    <w:rsid w:val="00F14941"/>
    <w:rsid w:val="00F14FCF"/>
    <w:rsid w:val="00F14FE7"/>
    <w:rsid w:val="00F15082"/>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5690"/>
    <w:rsid w:val="00F25AAF"/>
    <w:rsid w:val="00F26FD4"/>
    <w:rsid w:val="00F272BA"/>
    <w:rsid w:val="00F3026C"/>
    <w:rsid w:val="00F31035"/>
    <w:rsid w:val="00F316A5"/>
    <w:rsid w:val="00F3235B"/>
    <w:rsid w:val="00F325E6"/>
    <w:rsid w:val="00F327E1"/>
    <w:rsid w:val="00F33C3D"/>
    <w:rsid w:val="00F33DAC"/>
    <w:rsid w:val="00F34F4A"/>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1AF"/>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E0251"/>
    <w:rsid w:val="00FE1A72"/>
    <w:rsid w:val="00FE2C09"/>
    <w:rsid w:val="00FE34AD"/>
    <w:rsid w:val="00FE4709"/>
    <w:rsid w:val="00FE58FE"/>
    <w:rsid w:val="00FF0377"/>
    <w:rsid w:val="00FF21D5"/>
    <w:rsid w:val="00FF2499"/>
    <w:rsid w:val="00FF2888"/>
    <w:rsid w:val="00FF2DDA"/>
    <w:rsid w:val="00FF336B"/>
    <w:rsid w:val="00FF3634"/>
    <w:rsid w:val="00FF41EA"/>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rc.com/comm/PC_Reliability_Guidelines_DL/Reliability_Guideline_DER_Data_Collection_for_Modeling%20(003).pdf" TargetMode="External"/><Relationship Id="rId18" Type="http://schemas.openxmlformats.org/officeDocument/2006/relationships/hyperlink" Target="https://www.nerc.com/pa/Stand/Pages/Project2019-02BCSIAccessManagement.aspx" TargetMode="External"/><Relationship Id="rId26" Type="http://schemas.openxmlformats.org/officeDocument/2006/relationships/hyperlink" Target="https://www.nerc.com/pa/Stand/Pages/Project_2020-03_Supply_Chain_Low_Impact_Revisions.aspx" TargetMode="External"/><Relationship Id="rId39" Type="http://schemas.openxmlformats.org/officeDocument/2006/relationships/hyperlink" Target="https://www.npcc.org/Library/Business%20Plan%20Bylaws/NPCC_2021_Business_Plan_and_Budget_DRAFT1.pdf" TargetMode="External"/><Relationship Id="rId21" Type="http://schemas.openxmlformats.org/officeDocument/2006/relationships/hyperlink" Target="https://www.nerc.com/pa/Stand/Pages/Project2019-05ModificationstoPER-003-2.aspx" TargetMode="External"/><Relationship Id="rId34" Type="http://schemas.openxmlformats.org/officeDocument/2006/relationships/hyperlink" Target="http://www.nerc.com/gov/bot/Pages/Agenda-Highlights-and-Minutes-.asp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erc.com/pa/Stand/Pages/Project%202016-02%20Modifications%20to%20CIP%20Standards.aspx" TargetMode="External"/><Relationship Id="rId20" Type="http://schemas.openxmlformats.org/officeDocument/2006/relationships/hyperlink" Target="https://www.nerc.com/pa/Stand/Pages/Project-2019-04-Modifications-to-PRC-005-6.aspx" TargetMode="External"/><Relationship Id="rId29" Type="http://schemas.openxmlformats.org/officeDocument/2006/relationships/hyperlink" Target="http://www.nerc.com/FilingsOrders/Pages/default.asp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_2020-01_Modifications_to_MOD-032-1.aspx" TargetMode="External"/><Relationship Id="rId32" Type="http://schemas.openxmlformats.org/officeDocument/2006/relationships/hyperlink" Target="https://cms.ferc.gov/sites/default/files/2020-09/September%202020%20Commission%20Meeting%20Summaries.pdf" TargetMode="External"/><Relationship Id="rId37" Type="http://schemas.openxmlformats.org/officeDocument/2006/relationships/hyperlink" Target="https://www.nerc.com/comm/Pages/Reliability-and-Security-Guidelines.aspx"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erc.com/pa/Stand/Pages/Project-2015-09-Establish-and-Communicate-System-Operating-Limits.aspx" TargetMode="External"/><Relationship Id="rId23" Type="http://schemas.openxmlformats.org/officeDocument/2006/relationships/hyperlink" Target="https://www.nerc.com/pa/Stand/Pages/TechnicalRationaleforReliabilityStandards.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www.nerc.com/pa/rrm/bpsa/Pages/Alerts.aspx" TargetMode="External"/><Relationship Id="rId10" Type="http://schemas.openxmlformats.org/officeDocument/2006/relationships/hyperlink" Target="https://npcc.webex.com/npcc/j.php?MTID=mb38d8530f87eed8a0c8b72dab4cdd5b5" TargetMode="External"/><Relationship Id="rId19" Type="http://schemas.openxmlformats.org/officeDocument/2006/relationships/hyperlink" Target="https://www.nerc.com/pa/Stand/Pages/Project2019-03CyberSecuritySupplyChain-Risks.aspx" TargetMode="External"/><Relationship Id="rId31" Type="http://schemas.openxmlformats.org/officeDocument/2006/relationships/hyperlink" Target="https://www.federalregister.gov/" TargetMode="External"/><Relationship Id="rId4" Type="http://schemas.openxmlformats.org/officeDocument/2006/relationships/settings" Target="settings.xml"/><Relationship Id="rId9" Type="http://schemas.openxmlformats.org/officeDocument/2006/relationships/hyperlink" Target="https://npcc.webex.com/npcc/j.php?MTID=mb512885132a942f94d0d588867e29a3f" TargetMode="Externa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202019-06%20Cold%20Weather.aspx" TargetMode="External"/><Relationship Id="rId27" Type="http://schemas.openxmlformats.org/officeDocument/2006/relationships/hyperlink" Target="https://www.nerc.com/pa/Stand/Pages/Project202004ModificationstoCIP-012.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ea/Pages/Lessons-Learned.aspx"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npcc.org/Standards/Directories/NPCC%20Glossary%20of%20Terms_20191002.pdf" TargetMode="External"/><Relationship Id="rId17" Type="http://schemas.openxmlformats.org/officeDocument/2006/relationships/hyperlink" Target="https://www.nerc.com/pa/Stand/Pages/Project201701ModificationstoBAL00311.aspx" TargetMode="External"/><Relationship Id="rId25" Type="http://schemas.openxmlformats.org/officeDocument/2006/relationships/hyperlink" Target="https://www.nerc.com/pa/Stand/Pages/Project_2020-02_Transmission-connected_Resources.aspx" TargetMode="External"/><Relationship Id="rId33" Type="http://schemas.openxmlformats.org/officeDocument/2006/relationships/hyperlink" Target="http://www.nerc.com/comm/SC/Pages/default.aspx" TargetMode="External"/><Relationship Id="rId38" Type="http://schemas.openxmlformats.org/officeDocument/2006/relationships/hyperlink" Target="https://www.nerc.com/AboutNERC/Pages/Rules-of-Procedur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9</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25</cp:revision>
  <cp:lastPrinted>2019-10-10T15:30:00Z</cp:lastPrinted>
  <dcterms:created xsi:type="dcterms:W3CDTF">2020-10-14T15:59:00Z</dcterms:created>
  <dcterms:modified xsi:type="dcterms:W3CDTF">2020-10-15T17:02:00Z</dcterms:modified>
</cp:coreProperties>
</file>